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7DBB814" w14:textId="77777777" w:rsidR="00884CF7" w:rsidRPr="00875B4E" w:rsidRDefault="00884CF7" w:rsidP="00884CF7">
      <w:pPr>
        <w:pStyle w:val="Ch"/>
        <w:jc w:val="center"/>
        <w:rPr>
          <w:sz w:val="56"/>
          <w:szCs w:val="56"/>
        </w:rPr>
      </w:pPr>
      <w:bookmarkStart w:id="0" w:name="TOC164604363"/>
      <w:r w:rsidRPr="00875B4E">
        <w:rPr>
          <w:sz w:val="56"/>
          <w:szCs w:val="56"/>
        </w:rPr>
        <w:t>Monument Introduction Articles</w:t>
      </w:r>
    </w:p>
    <w:p w14:paraId="3331A950" w14:textId="77777777" w:rsidR="00884CF7" w:rsidRDefault="00884CF7" w:rsidP="00884CF7">
      <w:pPr>
        <w:pStyle w:val="Bodytext"/>
        <w:jc w:val="center"/>
      </w:pPr>
      <w:r>
        <w:t xml:space="preserve">The following are helpful articles for your study of the resolution that was debated during the </w:t>
      </w:r>
      <w:r>
        <w:br/>
        <w:t>2011-2012 school year in the Stoa Speech and Debate league. Give due attention to checking all hyperlinks before attempting to run in competition as Monument Publishing does not update this archive information.</w:t>
      </w:r>
    </w:p>
    <w:p w14:paraId="133937EF" w14:textId="56470781" w:rsidR="00884CF7" w:rsidRDefault="00483EB0" w:rsidP="00884CF7">
      <w:pPr>
        <w:pBdr>
          <w:top w:val="single" w:sz="4" w:space="10" w:color="auto"/>
          <w:left w:val="single" w:sz="4" w:space="10" w:color="auto"/>
          <w:bottom w:val="single" w:sz="4" w:space="10" w:color="auto"/>
          <w:right w:val="single" w:sz="4" w:space="10" w:color="auto"/>
          <w:between w:val="none" w:sz="0" w:space="0" w:color="auto"/>
          <w:bar w:val="none" w:sz="0" w:color="auto"/>
        </w:pBdr>
        <w:ind w:left="810" w:right="666"/>
        <w:jc w:val="center"/>
        <w:rPr>
          <w:noProof/>
        </w:rPr>
      </w:pPr>
      <w:r w:rsidRPr="00483EB0">
        <w:rPr>
          <w:rFonts w:eastAsia="Arial Unicode MS"/>
          <w:b/>
          <w:iCs/>
        </w:rPr>
        <w:t xml:space="preserve">That the United States federal government should substantially reform </w:t>
      </w:r>
      <w:r>
        <w:rPr>
          <w:rFonts w:eastAsia="Arial Unicode MS"/>
          <w:b/>
          <w:iCs/>
        </w:rPr>
        <w:t>its revenue generation policies</w:t>
      </w:r>
      <w:bookmarkStart w:id="1" w:name="_GoBack"/>
      <w:bookmarkEnd w:id="1"/>
      <w:r w:rsidR="00884CF7" w:rsidRPr="00884CF7">
        <w:rPr>
          <w:rFonts w:eastAsia="Arial Unicode MS"/>
          <w:b/>
        </w:rPr>
        <w:t>.</w:t>
      </w:r>
      <w:bookmarkStart w:id="2" w:name="_TOCRange"/>
      <w:bookmarkEnd w:id="0"/>
      <w:r w:rsidR="00884CF7">
        <w:rPr>
          <w:sz w:val="36"/>
          <w:szCs w:val="36"/>
        </w:rPr>
        <w:fldChar w:fldCharType="begin"/>
      </w:r>
      <w:r w:rsidR="00884CF7">
        <w:rPr>
          <w:sz w:val="36"/>
          <w:szCs w:val="36"/>
        </w:rPr>
        <w:instrText xml:space="preserve"> TOC \t "Chapter Heading,1,Chapter Title,2,Subhead 1,3,Subhead 2,4" </w:instrText>
      </w:r>
      <w:r w:rsidR="00884CF7">
        <w:rPr>
          <w:sz w:val="36"/>
          <w:szCs w:val="36"/>
        </w:rPr>
        <w:fldChar w:fldCharType="separate"/>
      </w:r>
    </w:p>
    <w:p w14:paraId="15238572" w14:textId="77777777" w:rsidR="00884CF7" w:rsidRDefault="00884CF7">
      <w:pPr>
        <w:pStyle w:val="TOC2"/>
        <w:rPr>
          <w:noProof/>
        </w:rPr>
      </w:pPr>
    </w:p>
    <w:p w14:paraId="0EC3340B" w14:textId="77777777" w:rsidR="00884CF7" w:rsidRDefault="00884CF7">
      <w:pPr>
        <w:pStyle w:val="TOC2"/>
        <w:rPr>
          <w:rFonts w:asciiTheme="minorHAnsi" w:eastAsiaTheme="minorEastAsia" w:hAnsiTheme="minorHAnsi" w:cstheme="minorBidi"/>
          <w:b w:val="0"/>
          <w:bCs w:val="0"/>
          <w:smallCaps w:val="0"/>
          <w:noProof/>
          <w:color w:val="auto"/>
          <w:sz w:val="24"/>
          <w:szCs w:val="24"/>
          <w:bdr w:val="none" w:sz="0" w:space="0" w:color="auto"/>
          <w:lang w:eastAsia="ja-JP"/>
        </w:rPr>
      </w:pPr>
      <w:r>
        <w:rPr>
          <w:noProof/>
        </w:rPr>
        <w:t>History of Federal Revenue</w:t>
      </w:r>
      <w:r>
        <w:rPr>
          <w:noProof/>
        </w:rPr>
        <w:tab/>
      </w:r>
      <w:r>
        <w:rPr>
          <w:noProof/>
        </w:rPr>
        <w:fldChar w:fldCharType="begin"/>
      </w:r>
      <w:r>
        <w:rPr>
          <w:noProof/>
        </w:rPr>
        <w:instrText xml:space="preserve"> PAGEREF _Toc318777390 \h </w:instrText>
      </w:r>
      <w:r>
        <w:rPr>
          <w:noProof/>
        </w:rPr>
      </w:r>
      <w:r>
        <w:rPr>
          <w:noProof/>
        </w:rPr>
        <w:fldChar w:fldCharType="separate"/>
      </w:r>
      <w:r>
        <w:rPr>
          <w:noProof/>
        </w:rPr>
        <w:t>2</w:t>
      </w:r>
      <w:r>
        <w:rPr>
          <w:noProof/>
        </w:rPr>
        <w:fldChar w:fldCharType="end"/>
      </w:r>
    </w:p>
    <w:p w14:paraId="71B0445D" w14:textId="77777777" w:rsidR="00884CF7" w:rsidRDefault="00884CF7">
      <w:pPr>
        <w:pStyle w:val="TOC3"/>
        <w:rPr>
          <w:rFonts w:asciiTheme="minorHAnsi" w:eastAsiaTheme="minorEastAsia" w:hAnsiTheme="minorHAnsi" w:cstheme="minorBidi"/>
          <w:smallCaps w:val="0"/>
          <w:noProof/>
          <w:color w:val="auto"/>
          <w:sz w:val="24"/>
          <w:szCs w:val="24"/>
          <w:bdr w:val="none" w:sz="0" w:space="0" w:color="auto"/>
          <w:lang w:eastAsia="ja-JP"/>
        </w:rPr>
      </w:pPr>
      <w:r w:rsidRPr="00BB7A5E">
        <w:rPr>
          <w:rFonts w:eastAsia="Arial Unicode MS" w:cs="Arial Unicode MS"/>
          <w:noProof/>
        </w:rPr>
        <w:t>American Revolution</w:t>
      </w:r>
      <w:r>
        <w:rPr>
          <w:noProof/>
        </w:rPr>
        <w:tab/>
      </w:r>
      <w:r>
        <w:rPr>
          <w:noProof/>
        </w:rPr>
        <w:fldChar w:fldCharType="begin"/>
      </w:r>
      <w:r>
        <w:rPr>
          <w:noProof/>
        </w:rPr>
        <w:instrText xml:space="preserve"> PAGEREF _Toc318777391 \h </w:instrText>
      </w:r>
      <w:r>
        <w:rPr>
          <w:noProof/>
        </w:rPr>
      </w:r>
      <w:r>
        <w:rPr>
          <w:noProof/>
        </w:rPr>
        <w:fldChar w:fldCharType="separate"/>
      </w:r>
      <w:r>
        <w:rPr>
          <w:noProof/>
        </w:rPr>
        <w:t>3</w:t>
      </w:r>
      <w:r>
        <w:rPr>
          <w:noProof/>
        </w:rPr>
        <w:fldChar w:fldCharType="end"/>
      </w:r>
    </w:p>
    <w:p w14:paraId="123B90BC" w14:textId="77777777" w:rsidR="00884CF7" w:rsidRDefault="00884CF7">
      <w:pPr>
        <w:pStyle w:val="TOC3"/>
        <w:rPr>
          <w:rFonts w:asciiTheme="minorHAnsi" w:eastAsiaTheme="minorEastAsia" w:hAnsiTheme="minorHAnsi" w:cstheme="minorBidi"/>
          <w:smallCaps w:val="0"/>
          <w:noProof/>
          <w:color w:val="auto"/>
          <w:sz w:val="24"/>
          <w:szCs w:val="24"/>
          <w:bdr w:val="none" w:sz="0" w:space="0" w:color="auto"/>
          <w:lang w:eastAsia="ja-JP"/>
        </w:rPr>
      </w:pPr>
      <w:r w:rsidRPr="00BB7A5E">
        <w:rPr>
          <w:rFonts w:eastAsia="Arial Unicode MS" w:cs="Arial Unicode MS"/>
          <w:noProof/>
        </w:rPr>
        <w:t>Tariffs</w:t>
      </w:r>
      <w:r>
        <w:rPr>
          <w:noProof/>
        </w:rPr>
        <w:tab/>
      </w:r>
      <w:r>
        <w:rPr>
          <w:noProof/>
        </w:rPr>
        <w:fldChar w:fldCharType="begin"/>
      </w:r>
      <w:r>
        <w:rPr>
          <w:noProof/>
        </w:rPr>
        <w:instrText xml:space="preserve"> PAGEREF _Toc318777392 \h </w:instrText>
      </w:r>
      <w:r>
        <w:rPr>
          <w:noProof/>
        </w:rPr>
      </w:r>
      <w:r>
        <w:rPr>
          <w:noProof/>
        </w:rPr>
        <w:fldChar w:fldCharType="separate"/>
      </w:r>
      <w:r>
        <w:rPr>
          <w:noProof/>
        </w:rPr>
        <w:t>5</w:t>
      </w:r>
      <w:r>
        <w:rPr>
          <w:noProof/>
        </w:rPr>
        <w:fldChar w:fldCharType="end"/>
      </w:r>
    </w:p>
    <w:p w14:paraId="122C33F9" w14:textId="77777777" w:rsidR="00884CF7" w:rsidRDefault="00884CF7">
      <w:pPr>
        <w:pStyle w:val="TOC3"/>
        <w:rPr>
          <w:rFonts w:asciiTheme="minorHAnsi" w:eastAsiaTheme="minorEastAsia" w:hAnsiTheme="minorHAnsi" w:cstheme="minorBidi"/>
          <w:smallCaps w:val="0"/>
          <w:noProof/>
          <w:color w:val="auto"/>
          <w:sz w:val="24"/>
          <w:szCs w:val="24"/>
          <w:bdr w:val="none" w:sz="0" w:space="0" w:color="auto"/>
          <w:lang w:eastAsia="ja-JP"/>
        </w:rPr>
      </w:pPr>
      <w:r w:rsidRPr="00BB7A5E">
        <w:rPr>
          <w:rFonts w:eastAsia="Arial Unicode MS" w:cs="Arial Unicode MS"/>
          <w:noProof/>
        </w:rPr>
        <w:t>Civil War</w:t>
      </w:r>
      <w:r>
        <w:rPr>
          <w:noProof/>
        </w:rPr>
        <w:tab/>
      </w:r>
      <w:r>
        <w:rPr>
          <w:noProof/>
        </w:rPr>
        <w:fldChar w:fldCharType="begin"/>
      </w:r>
      <w:r>
        <w:rPr>
          <w:noProof/>
        </w:rPr>
        <w:instrText xml:space="preserve"> PAGEREF _Toc318777393 \h </w:instrText>
      </w:r>
      <w:r>
        <w:rPr>
          <w:noProof/>
        </w:rPr>
      </w:r>
      <w:r>
        <w:rPr>
          <w:noProof/>
        </w:rPr>
        <w:fldChar w:fldCharType="separate"/>
      </w:r>
      <w:r>
        <w:rPr>
          <w:noProof/>
        </w:rPr>
        <w:t>5</w:t>
      </w:r>
      <w:r>
        <w:rPr>
          <w:noProof/>
        </w:rPr>
        <w:fldChar w:fldCharType="end"/>
      </w:r>
    </w:p>
    <w:p w14:paraId="44D2895C" w14:textId="77777777" w:rsidR="00884CF7" w:rsidRDefault="00884CF7">
      <w:pPr>
        <w:pStyle w:val="TOC3"/>
        <w:rPr>
          <w:rFonts w:asciiTheme="minorHAnsi" w:eastAsiaTheme="minorEastAsia" w:hAnsiTheme="minorHAnsi" w:cstheme="minorBidi"/>
          <w:smallCaps w:val="0"/>
          <w:noProof/>
          <w:color w:val="auto"/>
          <w:sz w:val="24"/>
          <w:szCs w:val="24"/>
          <w:bdr w:val="none" w:sz="0" w:space="0" w:color="auto"/>
          <w:lang w:eastAsia="ja-JP"/>
        </w:rPr>
      </w:pPr>
      <w:r w:rsidRPr="00BB7A5E">
        <w:rPr>
          <w:rFonts w:eastAsia="Arial Unicode MS" w:cs="Arial Unicode MS"/>
          <w:noProof/>
        </w:rPr>
        <w:t>Pollock v. Farmers’ Loan &amp; Trust Co.</w:t>
      </w:r>
      <w:r>
        <w:rPr>
          <w:noProof/>
        </w:rPr>
        <w:tab/>
      </w:r>
      <w:r>
        <w:rPr>
          <w:noProof/>
        </w:rPr>
        <w:fldChar w:fldCharType="begin"/>
      </w:r>
      <w:r>
        <w:rPr>
          <w:noProof/>
        </w:rPr>
        <w:instrText xml:space="preserve"> PAGEREF _Toc318777394 \h </w:instrText>
      </w:r>
      <w:r>
        <w:rPr>
          <w:noProof/>
        </w:rPr>
      </w:r>
      <w:r>
        <w:rPr>
          <w:noProof/>
        </w:rPr>
        <w:fldChar w:fldCharType="separate"/>
      </w:r>
      <w:r>
        <w:rPr>
          <w:noProof/>
        </w:rPr>
        <w:t>6</w:t>
      </w:r>
      <w:r>
        <w:rPr>
          <w:noProof/>
        </w:rPr>
        <w:fldChar w:fldCharType="end"/>
      </w:r>
    </w:p>
    <w:p w14:paraId="5BEC6736" w14:textId="77777777" w:rsidR="00884CF7" w:rsidRDefault="00884CF7">
      <w:pPr>
        <w:pStyle w:val="TOC3"/>
        <w:rPr>
          <w:rFonts w:asciiTheme="minorHAnsi" w:eastAsiaTheme="minorEastAsia" w:hAnsiTheme="minorHAnsi" w:cstheme="minorBidi"/>
          <w:smallCaps w:val="0"/>
          <w:noProof/>
          <w:color w:val="auto"/>
          <w:sz w:val="24"/>
          <w:szCs w:val="24"/>
          <w:bdr w:val="none" w:sz="0" w:space="0" w:color="auto"/>
          <w:lang w:eastAsia="ja-JP"/>
        </w:rPr>
      </w:pPr>
      <w:r w:rsidRPr="00BB7A5E">
        <w:rPr>
          <w:rFonts w:eastAsia="Arial Unicode MS" w:cs="Arial Unicode MS"/>
          <w:noProof/>
        </w:rPr>
        <w:t>16th Amendment to the Constitution</w:t>
      </w:r>
      <w:r>
        <w:rPr>
          <w:noProof/>
        </w:rPr>
        <w:tab/>
      </w:r>
      <w:r>
        <w:rPr>
          <w:noProof/>
        </w:rPr>
        <w:fldChar w:fldCharType="begin"/>
      </w:r>
      <w:r>
        <w:rPr>
          <w:noProof/>
        </w:rPr>
        <w:instrText xml:space="preserve"> PAGEREF _Toc318777395 \h </w:instrText>
      </w:r>
      <w:r>
        <w:rPr>
          <w:noProof/>
        </w:rPr>
      </w:r>
      <w:r>
        <w:rPr>
          <w:noProof/>
        </w:rPr>
        <w:fldChar w:fldCharType="separate"/>
      </w:r>
      <w:r>
        <w:rPr>
          <w:noProof/>
        </w:rPr>
        <w:t>8</w:t>
      </w:r>
      <w:r>
        <w:rPr>
          <w:noProof/>
        </w:rPr>
        <w:fldChar w:fldCharType="end"/>
      </w:r>
    </w:p>
    <w:p w14:paraId="174065D3" w14:textId="77777777" w:rsidR="00884CF7" w:rsidRDefault="00884CF7">
      <w:pPr>
        <w:pStyle w:val="TOC3"/>
        <w:rPr>
          <w:rFonts w:asciiTheme="minorHAnsi" w:eastAsiaTheme="minorEastAsia" w:hAnsiTheme="minorHAnsi" w:cstheme="minorBidi"/>
          <w:smallCaps w:val="0"/>
          <w:noProof/>
          <w:color w:val="auto"/>
          <w:sz w:val="24"/>
          <w:szCs w:val="24"/>
          <w:bdr w:val="none" w:sz="0" w:space="0" w:color="auto"/>
          <w:lang w:eastAsia="ja-JP"/>
        </w:rPr>
      </w:pPr>
      <w:r w:rsidRPr="00BB7A5E">
        <w:rPr>
          <w:rFonts w:eastAsia="Arial Unicode MS" w:cs="Arial Unicode MS"/>
          <w:noProof/>
        </w:rPr>
        <w:t>History of Income Taxation</w:t>
      </w:r>
      <w:r>
        <w:rPr>
          <w:noProof/>
        </w:rPr>
        <w:tab/>
      </w:r>
      <w:r>
        <w:rPr>
          <w:noProof/>
        </w:rPr>
        <w:fldChar w:fldCharType="begin"/>
      </w:r>
      <w:r>
        <w:rPr>
          <w:noProof/>
        </w:rPr>
        <w:instrText xml:space="preserve"> PAGEREF _Toc318777396 \h </w:instrText>
      </w:r>
      <w:r>
        <w:rPr>
          <w:noProof/>
        </w:rPr>
      </w:r>
      <w:r>
        <w:rPr>
          <w:noProof/>
        </w:rPr>
        <w:fldChar w:fldCharType="separate"/>
      </w:r>
      <w:r>
        <w:rPr>
          <w:noProof/>
        </w:rPr>
        <w:t>9</w:t>
      </w:r>
      <w:r>
        <w:rPr>
          <w:noProof/>
        </w:rPr>
        <w:fldChar w:fldCharType="end"/>
      </w:r>
    </w:p>
    <w:p w14:paraId="1C8F1603" w14:textId="77777777" w:rsidR="00884CF7" w:rsidRDefault="00884CF7">
      <w:pPr>
        <w:pStyle w:val="TOC3"/>
        <w:rPr>
          <w:rFonts w:asciiTheme="minorHAnsi" w:eastAsiaTheme="minorEastAsia" w:hAnsiTheme="minorHAnsi" w:cstheme="minorBidi"/>
          <w:smallCaps w:val="0"/>
          <w:noProof/>
          <w:color w:val="auto"/>
          <w:sz w:val="24"/>
          <w:szCs w:val="24"/>
          <w:bdr w:val="none" w:sz="0" w:space="0" w:color="auto"/>
          <w:lang w:eastAsia="ja-JP"/>
        </w:rPr>
      </w:pPr>
      <w:r w:rsidRPr="00BB7A5E">
        <w:rPr>
          <w:rFonts w:eastAsia="Arial Unicode MS" w:cs="Arial Unicode MS"/>
          <w:noProof/>
        </w:rPr>
        <w:t>Social Insurance Taxes</w:t>
      </w:r>
      <w:r>
        <w:rPr>
          <w:noProof/>
        </w:rPr>
        <w:tab/>
      </w:r>
      <w:r>
        <w:rPr>
          <w:noProof/>
        </w:rPr>
        <w:fldChar w:fldCharType="begin"/>
      </w:r>
      <w:r>
        <w:rPr>
          <w:noProof/>
        </w:rPr>
        <w:instrText xml:space="preserve"> PAGEREF _Toc318777397 \h </w:instrText>
      </w:r>
      <w:r>
        <w:rPr>
          <w:noProof/>
        </w:rPr>
      </w:r>
      <w:r>
        <w:rPr>
          <w:noProof/>
        </w:rPr>
        <w:fldChar w:fldCharType="separate"/>
      </w:r>
      <w:r>
        <w:rPr>
          <w:noProof/>
        </w:rPr>
        <w:t>11</w:t>
      </w:r>
      <w:r>
        <w:rPr>
          <w:noProof/>
        </w:rPr>
        <w:fldChar w:fldCharType="end"/>
      </w:r>
    </w:p>
    <w:p w14:paraId="384C3A12" w14:textId="77777777" w:rsidR="00884CF7" w:rsidRDefault="00884CF7">
      <w:pPr>
        <w:pStyle w:val="TOC3"/>
        <w:rPr>
          <w:rFonts w:asciiTheme="minorHAnsi" w:eastAsiaTheme="minorEastAsia" w:hAnsiTheme="minorHAnsi" w:cstheme="minorBidi"/>
          <w:smallCaps w:val="0"/>
          <w:noProof/>
          <w:color w:val="auto"/>
          <w:sz w:val="24"/>
          <w:szCs w:val="24"/>
          <w:bdr w:val="none" w:sz="0" w:space="0" w:color="auto"/>
          <w:lang w:eastAsia="ja-JP"/>
        </w:rPr>
      </w:pPr>
      <w:r w:rsidRPr="00BB7A5E">
        <w:rPr>
          <w:rFonts w:eastAsia="Arial Unicode MS" w:cs="Arial Unicode MS"/>
          <w:noProof/>
        </w:rPr>
        <w:t>Other Forms of Revenue</w:t>
      </w:r>
      <w:r>
        <w:rPr>
          <w:noProof/>
        </w:rPr>
        <w:tab/>
      </w:r>
      <w:r>
        <w:rPr>
          <w:noProof/>
        </w:rPr>
        <w:fldChar w:fldCharType="begin"/>
      </w:r>
      <w:r>
        <w:rPr>
          <w:noProof/>
        </w:rPr>
        <w:instrText xml:space="preserve"> PAGEREF _Toc318777398 \h </w:instrText>
      </w:r>
      <w:r>
        <w:rPr>
          <w:noProof/>
        </w:rPr>
      </w:r>
      <w:r>
        <w:rPr>
          <w:noProof/>
        </w:rPr>
        <w:fldChar w:fldCharType="separate"/>
      </w:r>
      <w:r>
        <w:rPr>
          <w:noProof/>
        </w:rPr>
        <w:t>13</w:t>
      </w:r>
      <w:r>
        <w:rPr>
          <w:noProof/>
        </w:rPr>
        <w:fldChar w:fldCharType="end"/>
      </w:r>
    </w:p>
    <w:p w14:paraId="5F5C9B3B" w14:textId="77777777" w:rsidR="00884CF7" w:rsidRDefault="00884CF7">
      <w:pPr>
        <w:pStyle w:val="TOC3"/>
        <w:rPr>
          <w:rFonts w:asciiTheme="minorHAnsi" w:eastAsiaTheme="minorEastAsia" w:hAnsiTheme="minorHAnsi" w:cstheme="minorBidi"/>
          <w:smallCaps w:val="0"/>
          <w:noProof/>
          <w:color w:val="auto"/>
          <w:sz w:val="24"/>
          <w:szCs w:val="24"/>
          <w:bdr w:val="none" w:sz="0" w:space="0" w:color="auto"/>
          <w:lang w:eastAsia="ja-JP"/>
        </w:rPr>
      </w:pPr>
      <w:r w:rsidRPr="00BB7A5E">
        <w:rPr>
          <w:rFonts w:eastAsia="Arial Unicode MS" w:cs="Arial Unicode MS"/>
          <w:noProof/>
        </w:rPr>
        <w:t>Debt</w:t>
      </w:r>
      <w:r>
        <w:rPr>
          <w:noProof/>
        </w:rPr>
        <w:tab/>
      </w:r>
      <w:r>
        <w:rPr>
          <w:noProof/>
        </w:rPr>
        <w:fldChar w:fldCharType="begin"/>
      </w:r>
      <w:r>
        <w:rPr>
          <w:noProof/>
        </w:rPr>
        <w:instrText xml:space="preserve"> PAGEREF _Toc318777399 \h </w:instrText>
      </w:r>
      <w:r>
        <w:rPr>
          <w:noProof/>
        </w:rPr>
      </w:r>
      <w:r>
        <w:rPr>
          <w:noProof/>
        </w:rPr>
        <w:fldChar w:fldCharType="separate"/>
      </w:r>
      <w:r>
        <w:rPr>
          <w:noProof/>
        </w:rPr>
        <w:t>13</w:t>
      </w:r>
      <w:r>
        <w:rPr>
          <w:noProof/>
        </w:rPr>
        <w:fldChar w:fldCharType="end"/>
      </w:r>
    </w:p>
    <w:p w14:paraId="7EBC0657" w14:textId="77777777" w:rsidR="00884CF7" w:rsidRDefault="00884CF7">
      <w:pPr>
        <w:pStyle w:val="TOC2"/>
        <w:rPr>
          <w:rFonts w:asciiTheme="minorHAnsi" w:eastAsiaTheme="minorEastAsia" w:hAnsiTheme="minorHAnsi" w:cstheme="minorBidi"/>
          <w:b w:val="0"/>
          <w:bCs w:val="0"/>
          <w:smallCaps w:val="0"/>
          <w:noProof/>
          <w:color w:val="auto"/>
          <w:sz w:val="24"/>
          <w:szCs w:val="24"/>
          <w:bdr w:val="none" w:sz="0" w:space="0" w:color="auto"/>
          <w:lang w:eastAsia="ja-JP"/>
        </w:rPr>
      </w:pPr>
      <w:r>
        <w:rPr>
          <w:noProof/>
        </w:rPr>
        <w:t>Status Quo of Revenue Generation</w:t>
      </w:r>
      <w:r>
        <w:rPr>
          <w:noProof/>
        </w:rPr>
        <w:tab/>
      </w:r>
      <w:r>
        <w:rPr>
          <w:noProof/>
        </w:rPr>
        <w:fldChar w:fldCharType="begin"/>
      </w:r>
      <w:r>
        <w:rPr>
          <w:noProof/>
        </w:rPr>
        <w:instrText xml:space="preserve"> PAGEREF _Toc318777400 \h </w:instrText>
      </w:r>
      <w:r>
        <w:rPr>
          <w:noProof/>
        </w:rPr>
      </w:r>
      <w:r>
        <w:rPr>
          <w:noProof/>
        </w:rPr>
        <w:fldChar w:fldCharType="separate"/>
      </w:r>
      <w:r>
        <w:rPr>
          <w:noProof/>
        </w:rPr>
        <w:t>17</w:t>
      </w:r>
      <w:r>
        <w:rPr>
          <w:noProof/>
        </w:rPr>
        <w:fldChar w:fldCharType="end"/>
      </w:r>
    </w:p>
    <w:p w14:paraId="0E4C24A1" w14:textId="77777777" w:rsidR="00884CF7" w:rsidRDefault="00884CF7">
      <w:pPr>
        <w:pStyle w:val="TOC3"/>
        <w:rPr>
          <w:rFonts w:asciiTheme="minorHAnsi" w:eastAsiaTheme="minorEastAsia" w:hAnsiTheme="minorHAnsi" w:cstheme="minorBidi"/>
          <w:smallCaps w:val="0"/>
          <w:noProof/>
          <w:color w:val="auto"/>
          <w:sz w:val="24"/>
          <w:szCs w:val="24"/>
          <w:bdr w:val="none" w:sz="0" w:space="0" w:color="auto"/>
          <w:lang w:eastAsia="ja-JP"/>
        </w:rPr>
      </w:pPr>
      <w:r w:rsidRPr="00BB7A5E">
        <w:rPr>
          <w:rFonts w:eastAsia="Arial Unicode MS" w:cs="Arial Unicode MS"/>
          <w:noProof/>
        </w:rPr>
        <w:t>Congressional Budget Office</w:t>
      </w:r>
      <w:r>
        <w:rPr>
          <w:noProof/>
        </w:rPr>
        <w:tab/>
      </w:r>
      <w:r>
        <w:rPr>
          <w:noProof/>
        </w:rPr>
        <w:fldChar w:fldCharType="begin"/>
      </w:r>
      <w:r>
        <w:rPr>
          <w:noProof/>
        </w:rPr>
        <w:instrText xml:space="preserve"> PAGEREF _Toc318777401 \h </w:instrText>
      </w:r>
      <w:r>
        <w:rPr>
          <w:noProof/>
        </w:rPr>
      </w:r>
      <w:r>
        <w:rPr>
          <w:noProof/>
        </w:rPr>
        <w:fldChar w:fldCharType="separate"/>
      </w:r>
      <w:r>
        <w:rPr>
          <w:noProof/>
        </w:rPr>
        <w:t>17</w:t>
      </w:r>
      <w:r>
        <w:rPr>
          <w:noProof/>
        </w:rPr>
        <w:fldChar w:fldCharType="end"/>
      </w:r>
    </w:p>
    <w:p w14:paraId="1A25F30E" w14:textId="77777777" w:rsidR="00884CF7" w:rsidRDefault="00884CF7">
      <w:pPr>
        <w:pStyle w:val="TOC3"/>
        <w:rPr>
          <w:rFonts w:asciiTheme="minorHAnsi" w:eastAsiaTheme="minorEastAsia" w:hAnsiTheme="minorHAnsi" w:cstheme="minorBidi"/>
          <w:smallCaps w:val="0"/>
          <w:noProof/>
          <w:color w:val="auto"/>
          <w:sz w:val="24"/>
          <w:szCs w:val="24"/>
          <w:bdr w:val="none" w:sz="0" w:space="0" w:color="auto"/>
          <w:lang w:eastAsia="ja-JP"/>
        </w:rPr>
      </w:pPr>
      <w:r w:rsidRPr="00BB7A5E">
        <w:rPr>
          <w:rFonts w:eastAsia="Arial Unicode MS" w:cs="Arial Unicode MS"/>
          <w:noProof/>
        </w:rPr>
        <w:t>Spending</w:t>
      </w:r>
      <w:r>
        <w:rPr>
          <w:noProof/>
        </w:rPr>
        <w:tab/>
      </w:r>
      <w:r>
        <w:rPr>
          <w:noProof/>
        </w:rPr>
        <w:fldChar w:fldCharType="begin"/>
      </w:r>
      <w:r>
        <w:rPr>
          <w:noProof/>
        </w:rPr>
        <w:instrText xml:space="preserve"> PAGEREF _Toc318777402 \h </w:instrText>
      </w:r>
      <w:r>
        <w:rPr>
          <w:noProof/>
        </w:rPr>
      </w:r>
      <w:r>
        <w:rPr>
          <w:noProof/>
        </w:rPr>
        <w:fldChar w:fldCharType="separate"/>
      </w:r>
      <w:r>
        <w:rPr>
          <w:noProof/>
        </w:rPr>
        <w:t>19</w:t>
      </w:r>
      <w:r>
        <w:rPr>
          <w:noProof/>
        </w:rPr>
        <w:fldChar w:fldCharType="end"/>
      </w:r>
    </w:p>
    <w:p w14:paraId="3CEA2D43" w14:textId="77777777" w:rsidR="00884CF7" w:rsidRDefault="00884CF7">
      <w:pPr>
        <w:pStyle w:val="TOC3"/>
        <w:rPr>
          <w:rFonts w:asciiTheme="minorHAnsi" w:eastAsiaTheme="minorEastAsia" w:hAnsiTheme="minorHAnsi" w:cstheme="minorBidi"/>
          <w:smallCaps w:val="0"/>
          <w:noProof/>
          <w:color w:val="auto"/>
          <w:sz w:val="24"/>
          <w:szCs w:val="24"/>
          <w:bdr w:val="none" w:sz="0" w:space="0" w:color="auto"/>
          <w:lang w:eastAsia="ja-JP"/>
        </w:rPr>
      </w:pPr>
      <w:r w:rsidRPr="00BB7A5E">
        <w:rPr>
          <w:rFonts w:eastAsia="Arial Unicode MS" w:cs="Arial Unicode MS"/>
          <w:noProof/>
        </w:rPr>
        <w:t>Revenue</w:t>
      </w:r>
      <w:r>
        <w:rPr>
          <w:noProof/>
        </w:rPr>
        <w:tab/>
      </w:r>
      <w:r>
        <w:rPr>
          <w:noProof/>
        </w:rPr>
        <w:fldChar w:fldCharType="begin"/>
      </w:r>
      <w:r>
        <w:rPr>
          <w:noProof/>
        </w:rPr>
        <w:instrText xml:space="preserve"> PAGEREF _Toc318777403 \h </w:instrText>
      </w:r>
      <w:r>
        <w:rPr>
          <w:noProof/>
        </w:rPr>
      </w:r>
      <w:r>
        <w:rPr>
          <w:noProof/>
        </w:rPr>
        <w:fldChar w:fldCharType="separate"/>
      </w:r>
      <w:r>
        <w:rPr>
          <w:noProof/>
        </w:rPr>
        <w:t>21</w:t>
      </w:r>
      <w:r>
        <w:rPr>
          <w:noProof/>
        </w:rPr>
        <w:fldChar w:fldCharType="end"/>
      </w:r>
    </w:p>
    <w:p w14:paraId="7ED7409F" w14:textId="77777777" w:rsidR="00884CF7" w:rsidRDefault="00884CF7">
      <w:pPr>
        <w:pStyle w:val="TOC3"/>
        <w:rPr>
          <w:rFonts w:asciiTheme="minorHAnsi" w:eastAsiaTheme="minorEastAsia" w:hAnsiTheme="minorHAnsi" w:cstheme="minorBidi"/>
          <w:smallCaps w:val="0"/>
          <w:noProof/>
          <w:color w:val="auto"/>
          <w:sz w:val="24"/>
          <w:szCs w:val="24"/>
          <w:bdr w:val="none" w:sz="0" w:space="0" w:color="auto"/>
          <w:lang w:eastAsia="ja-JP"/>
        </w:rPr>
      </w:pPr>
      <w:r w:rsidRPr="00BB7A5E">
        <w:rPr>
          <w:rFonts w:eastAsia="Arial Unicode MS" w:cs="Arial Unicode MS"/>
          <w:noProof/>
        </w:rPr>
        <w:t>CBO Options for Revenue Generation</w:t>
      </w:r>
      <w:r>
        <w:rPr>
          <w:noProof/>
        </w:rPr>
        <w:tab/>
      </w:r>
      <w:r>
        <w:rPr>
          <w:noProof/>
        </w:rPr>
        <w:fldChar w:fldCharType="begin"/>
      </w:r>
      <w:r>
        <w:rPr>
          <w:noProof/>
        </w:rPr>
        <w:instrText xml:space="preserve"> PAGEREF _Toc318777404 \h </w:instrText>
      </w:r>
      <w:r>
        <w:rPr>
          <w:noProof/>
        </w:rPr>
      </w:r>
      <w:r>
        <w:rPr>
          <w:noProof/>
        </w:rPr>
        <w:fldChar w:fldCharType="separate"/>
      </w:r>
      <w:r>
        <w:rPr>
          <w:noProof/>
        </w:rPr>
        <w:t>24</w:t>
      </w:r>
      <w:r>
        <w:rPr>
          <w:noProof/>
        </w:rPr>
        <w:fldChar w:fldCharType="end"/>
      </w:r>
    </w:p>
    <w:p w14:paraId="22D71970" w14:textId="77777777" w:rsidR="00884CF7" w:rsidRDefault="00884CF7">
      <w:pPr>
        <w:pStyle w:val="TOC2"/>
        <w:rPr>
          <w:rFonts w:asciiTheme="minorHAnsi" w:eastAsiaTheme="minorEastAsia" w:hAnsiTheme="minorHAnsi" w:cstheme="minorBidi"/>
          <w:b w:val="0"/>
          <w:bCs w:val="0"/>
          <w:smallCaps w:val="0"/>
          <w:noProof/>
          <w:color w:val="auto"/>
          <w:sz w:val="24"/>
          <w:szCs w:val="24"/>
          <w:bdr w:val="none" w:sz="0" w:space="0" w:color="auto"/>
          <w:lang w:eastAsia="ja-JP"/>
        </w:rPr>
      </w:pPr>
      <w:r>
        <w:rPr>
          <w:noProof/>
        </w:rPr>
        <w:t>Case Summaries</w:t>
      </w:r>
      <w:r>
        <w:rPr>
          <w:noProof/>
        </w:rPr>
        <w:tab/>
      </w:r>
      <w:r>
        <w:rPr>
          <w:noProof/>
        </w:rPr>
        <w:fldChar w:fldCharType="begin"/>
      </w:r>
      <w:r>
        <w:rPr>
          <w:noProof/>
        </w:rPr>
        <w:instrText xml:space="preserve"> PAGEREF _Toc318777405 \h </w:instrText>
      </w:r>
      <w:r>
        <w:rPr>
          <w:noProof/>
        </w:rPr>
      </w:r>
      <w:r>
        <w:rPr>
          <w:noProof/>
        </w:rPr>
        <w:fldChar w:fldCharType="separate"/>
      </w:r>
      <w:r>
        <w:rPr>
          <w:noProof/>
        </w:rPr>
        <w:t>27</w:t>
      </w:r>
      <w:r>
        <w:rPr>
          <w:noProof/>
        </w:rPr>
        <w:fldChar w:fldCharType="end"/>
      </w:r>
    </w:p>
    <w:p w14:paraId="30F792F6" w14:textId="77777777" w:rsidR="00884CF7" w:rsidRDefault="00884CF7">
      <w:pPr>
        <w:pStyle w:val="TOC3"/>
        <w:rPr>
          <w:rFonts w:asciiTheme="minorHAnsi" w:eastAsiaTheme="minorEastAsia" w:hAnsiTheme="minorHAnsi" w:cstheme="minorBidi"/>
          <w:smallCaps w:val="0"/>
          <w:noProof/>
          <w:color w:val="auto"/>
          <w:sz w:val="24"/>
          <w:szCs w:val="24"/>
          <w:bdr w:val="none" w:sz="0" w:space="0" w:color="auto"/>
          <w:lang w:eastAsia="ja-JP"/>
        </w:rPr>
      </w:pPr>
      <w:r w:rsidRPr="00BB7A5E">
        <w:rPr>
          <w:rFonts w:eastAsia="Arial Unicode MS" w:cs="Arial Unicode MS"/>
          <w:noProof/>
        </w:rPr>
        <w:t>1. Policing for Profit: The Case for Abolishing Civil Asset Forfeiture</w:t>
      </w:r>
      <w:r>
        <w:rPr>
          <w:noProof/>
        </w:rPr>
        <w:tab/>
      </w:r>
      <w:r>
        <w:rPr>
          <w:noProof/>
        </w:rPr>
        <w:fldChar w:fldCharType="begin"/>
      </w:r>
      <w:r>
        <w:rPr>
          <w:noProof/>
        </w:rPr>
        <w:instrText xml:space="preserve"> PAGEREF _Toc318777406 \h </w:instrText>
      </w:r>
      <w:r>
        <w:rPr>
          <w:noProof/>
        </w:rPr>
      </w:r>
      <w:r>
        <w:rPr>
          <w:noProof/>
        </w:rPr>
        <w:fldChar w:fldCharType="separate"/>
      </w:r>
      <w:r>
        <w:rPr>
          <w:noProof/>
        </w:rPr>
        <w:t>27</w:t>
      </w:r>
      <w:r>
        <w:rPr>
          <w:noProof/>
        </w:rPr>
        <w:fldChar w:fldCharType="end"/>
      </w:r>
    </w:p>
    <w:p w14:paraId="24CDC6D4" w14:textId="77777777" w:rsidR="00884CF7" w:rsidRDefault="00884CF7">
      <w:pPr>
        <w:pStyle w:val="TOC3"/>
        <w:rPr>
          <w:rFonts w:asciiTheme="minorHAnsi" w:eastAsiaTheme="minorEastAsia" w:hAnsiTheme="minorHAnsi" w:cstheme="minorBidi"/>
          <w:smallCaps w:val="0"/>
          <w:noProof/>
          <w:color w:val="auto"/>
          <w:sz w:val="24"/>
          <w:szCs w:val="24"/>
          <w:bdr w:val="none" w:sz="0" w:space="0" w:color="auto"/>
          <w:lang w:eastAsia="ja-JP"/>
        </w:rPr>
      </w:pPr>
      <w:r w:rsidRPr="00BB7A5E">
        <w:rPr>
          <w:rFonts w:eastAsia="Arial Unicode MS" w:cs="Arial Unicode MS"/>
          <w:noProof/>
        </w:rPr>
        <w:t>2. Das Kapital: The Case for Abolishing the Capital Gains Tax</w:t>
      </w:r>
      <w:r>
        <w:rPr>
          <w:noProof/>
        </w:rPr>
        <w:tab/>
      </w:r>
      <w:r>
        <w:rPr>
          <w:noProof/>
        </w:rPr>
        <w:fldChar w:fldCharType="begin"/>
      </w:r>
      <w:r>
        <w:rPr>
          <w:noProof/>
        </w:rPr>
        <w:instrText xml:space="preserve"> PAGEREF _Toc318777407 \h </w:instrText>
      </w:r>
      <w:r>
        <w:rPr>
          <w:noProof/>
        </w:rPr>
      </w:r>
      <w:r>
        <w:rPr>
          <w:noProof/>
        </w:rPr>
        <w:fldChar w:fldCharType="separate"/>
      </w:r>
      <w:r>
        <w:rPr>
          <w:noProof/>
        </w:rPr>
        <w:t>28</w:t>
      </w:r>
      <w:r>
        <w:rPr>
          <w:noProof/>
        </w:rPr>
        <w:fldChar w:fldCharType="end"/>
      </w:r>
    </w:p>
    <w:p w14:paraId="0551763B" w14:textId="77777777" w:rsidR="00884CF7" w:rsidRDefault="00884CF7">
      <w:pPr>
        <w:pStyle w:val="TOC3"/>
        <w:rPr>
          <w:rFonts w:asciiTheme="minorHAnsi" w:eastAsiaTheme="minorEastAsia" w:hAnsiTheme="minorHAnsi" w:cstheme="minorBidi"/>
          <w:smallCaps w:val="0"/>
          <w:noProof/>
          <w:color w:val="auto"/>
          <w:sz w:val="24"/>
          <w:szCs w:val="24"/>
          <w:bdr w:val="none" w:sz="0" w:space="0" w:color="auto"/>
          <w:lang w:eastAsia="ja-JP"/>
        </w:rPr>
      </w:pPr>
      <w:r w:rsidRPr="00BB7A5E">
        <w:rPr>
          <w:rFonts w:eastAsia="Arial Unicode MS" w:cs="Arial Unicode MS"/>
          <w:noProof/>
        </w:rPr>
        <w:t>3. None of Your Business: The Case for Abolishing the Corporate Income Tax</w:t>
      </w:r>
      <w:r>
        <w:rPr>
          <w:noProof/>
        </w:rPr>
        <w:tab/>
      </w:r>
      <w:r>
        <w:rPr>
          <w:noProof/>
        </w:rPr>
        <w:fldChar w:fldCharType="begin"/>
      </w:r>
      <w:r>
        <w:rPr>
          <w:noProof/>
        </w:rPr>
        <w:instrText xml:space="preserve"> PAGEREF _Toc318777408 \h </w:instrText>
      </w:r>
      <w:r>
        <w:rPr>
          <w:noProof/>
        </w:rPr>
      </w:r>
      <w:r>
        <w:rPr>
          <w:noProof/>
        </w:rPr>
        <w:fldChar w:fldCharType="separate"/>
      </w:r>
      <w:r>
        <w:rPr>
          <w:noProof/>
        </w:rPr>
        <w:t>29</w:t>
      </w:r>
      <w:r>
        <w:rPr>
          <w:noProof/>
        </w:rPr>
        <w:fldChar w:fldCharType="end"/>
      </w:r>
    </w:p>
    <w:p w14:paraId="2131664A" w14:textId="77777777" w:rsidR="00884CF7" w:rsidRDefault="00884CF7">
      <w:pPr>
        <w:pStyle w:val="TOC3"/>
        <w:rPr>
          <w:rFonts w:asciiTheme="minorHAnsi" w:eastAsiaTheme="minorEastAsia" w:hAnsiTheme="minorHAnsi" w:cstheme="minorBidi"/>
          <w:smallCaps w:val="0"/>
          <w:noProof/>
          <w:color w:val="auto"/>
          <w:sz w:val="24"/>
          <w:szCs w:val="24"/>
          <w:bdr w:val="none" w:sz="0" w:space="0" w:color="auto"/>
          <w:lang w:eastAsia="ja-JP"/>
        </w:rPr>
      </w:pPr>
      <w:r w:rsidRPr="00BB7A5E">
        <w:rPr>
          <w:rFonts w:eastAsia="Arial Unicode MS" w:cs="Arial Unicode MS"/>
          <w:noProof/>
        </w:rPr>
        <w:t>4. Enough Is Enough: The Case for the Debt Limit</w:t>
      </w:r>
      <w:r>
        <w:rPr>
          <w:noProof/>
        </w:rPr>
        <w:tab/>
      </w:r>
      <w:r>
        <w:rPr>
          <w:noProof/>
        </w:rPr>
        <w:fldChar w:fldCharType="begin"/>
      </w:r>
      <w:r>
        <w:rPr>
          <w:noProof/>
        </w:rPr>
        <w:instrText xml:space="preserve"> PAGEREF _Toc318777409 \h </w:instrText>
      </w:r>
      <w:r>
        <w:rPr>
          <w:noProof/>
        </w:rPr>
      </w:r>
      <w:r>
        <w:rPr>
          <w:noProof/>
        </w:rPr>
        <w:fldChar w:fldCharType="separate"/>
      </w:r>
      <w:r>
        <w:rPr>
          <w:noProof/>
        </w:rPr>
        <w:t>30</w:t>
      </w:r>
      <w:r>
        <w:rPr>
          <w:noProof/>
        </w:rPr>
        <w:fldChar w:fldCharType="end"/>
      </w:r>
    </w:p>
    <w:p w14:paraId="7F2DE8D7" w14:textId="77777777" w:rsidR="00884CF7" w:rsidRDefault="00884CF7">
      <w:pPr>
        <w:pStyle w:val="TOC3"/>
        <w:rPr>
          <w:rFonts w:asciiTheme="minorHAnsi" w:eastAsiaTheme="minorEastAsia" w:hAnsiTheme="minorHAnsi" w:cstheme="minorBidi"/>
          <w:smallCaps w:val="0"/>
          <w:noProof/>
          <w:color w:val="auto"/>
          <w:sz w:val="24"/>
          <w:szCs w:val="24"/>
          <w:bdr w:val="none" w:sz="0" w:space="0" w:color="auto"/>
          <w:lang w:eastAsia="ja-JP"/>
        </w:rPr>
      </w:pPr>
      <w:r w:rsidRPr="00BB7A5E">
        <w:rPr>
          <w:rFonts w:eastAsia="Arial Unicode MS" w:cs="Arial Unicode MS"/>
          <w:noProof/>
        </w:rPr>
        <w:t>5. Declare the Pennies on Your Eyes: The Case for Repealing the Estate Tax</w:t>
      </w:r>
      <w:r>
        <w:rPr>
          <w:noProof/>
        </w:rPr>
        <w:tab/>
      </w:r>
      <w:r>
        <w:rPr>
          <w:noProof/>
        </w:rPr>
        <w:fldChar w:fldCharType="begin"/>
      </w:r>
      <w:r>
        <w:rPr>
          <w:noProof/>
        </w:rPr>
        <w:instrText xml:space="preserve"> PAGEREF _Toc318777410 \h </w:instrText>
      </w:r>
      <w:r>
        <w:rPr>
          <w:noProof/>
        </w:rPr>
      </w:r>
      <w:r>
        <w:rPr>
          <w:noProof/>
        </w:rPr>
        <w:fldChar w:fldCharType="separate"/>
      </w:r>
      <w:r>
        <w:rPr>
          <w:noProof/>
        </w:rPr>
        <w:t>31</w:t>
      </w:r>
      <w:r>
        <w:rPr>
          <w:noProof/>
        </w:rPr>
        <w:fldChar w:fldCharType="end"/>
      </w:r>
    </w:p>
    <w:p w14:paraId="1F4A76A5" w14:textId="77777777" w:rsidR="00884CF7" w:rsidRDefault="00884CF7">
      <w:pPr>
        <w:pStyle w:val="TOC3"/>
        <w:rPr>
          <w:rFonts w:asciiTheme="minorHAnsi" w:eastAsiaTheme="minorEastAsia" w:hAnsiTheme="minorHAnsi" w:cstheme="minorBidi"/>
          <w:smallCaps w:val="0"/>
          <w:noProof/>
          <w:color w:val="auto"/>
          <w:sz w:val="24"/>
          <w:szCs w:val="24"/>
          <w:bdr w:val="none" w:sz="0" w:space="0" w:color="auto"/>
          <w:lang w:eastAsia="ja-JP"/>
        </w:rPr>
      </w:pPr>
      <w:r w:rsidRPr="00BB7A5E">
        <w:rPr>
          <w:rFonts w:eastAsia="Arial Unicode MS" w:cs="Arial Unicode MS"/>
          <w:noProof/>
        </w:rPr>
        <w:t>6. Who’s the Fairest of Them All? The Case for the Fair Tax</w:t>
      </w:r>
      <w:r>
        <w:rPr>
          <w:noProof/>
        </w:rPr>
        <w:tab/>
      </w:r>
      <w:r>
        <w:rPr>
          <w:noProof/>
        </w:rPr>
        <w:fldChar w:fldCharType="begin"/>
      </w:r>
      <w:r>
        <w:rPr>
          <w:noProof/>
        </w:rPr>
        <w:instrText xml:space="preserve"> PAGEREF _Toc318777411 \h </w:instrText>
      </w:r>
      <w:r>
        <w:rPr>
          <w:noProof/>
        </w:rPr>
      </w:r>
      <w:r>
        <w:rPr>
          <w:noProof/>
        </w:rPr>
        <w:fldChar w:fldCharType="separate"/>
      </w:r>
      <w:r>
        <w:rPr>
          <w:noProof/>
        </w:rPr>
        <w:t>32</w:t>
      </w:r>
      <w:r>
        <w:rPr>
          <w:noProof/>
        </w:rPr>
        <w:fldChar w:fldCharType="end"/>
      </w:r>
    </w:p>
    <w:p w14:paraId="06B65935" w14:textId="77777777" w:rsidR="00884CF7" w:rsidRDefault="00884CF7">
      <w:pPr>
        <w:pStyle w:val="TOC3"/>
        <w:rPr>
          <w:rFonts w:asciiTheme="minorHAnsi" w:eastAsiaTheme="minorEastAsia" w:hAnsiTheme="minorHAnsi" w:cstheme="minorBidi"/>
          <w:smallCaps w:val="0"/>
          <w:noProof/>
          <w:color w:val="auto"/>
          <w:sz w:val="24"/>
          <w:szCs w:val="24"/>
          <w:bdr w:val="none" w:sz="0" w:space="0" w:color="auto"/>
          <w:lang w:eastAsia="ja-JP"/>
        </w:rPr>
      </w:pPr>
      <w:r w:rsidRPr="00BB7A5E">
        <w:rPr>
          <w:rFonts w:ascii="Times" w:hAnsi="Times"/>
          <w:noProof/>
        </w:rPr>
        <w:t>7. And Justice for All: The Case for the Flat Tax</w:t>
      </w:r>
      <w:r>
        <w:rPr>
          <w:noProof/>
        </w:rPr>
        <w:tab/>
      </w:r>
      <w:r>
        <w:rPr>
          <w:noProof/>
        </w:rPr>
        <w:fldChar w:fldCharType="begin"/>
      </w:r>
      <w:r>
        <w:rPr>
          <w:noProof/>
        </w:rPr>
        <w:instrText xml:space="preserve"> PAGEREF _Toc318777412 \h </w:instrText>
      </w:r>
      <w:r>
        <w:rPr>
          <w:noProof/>
        </w:rPr>
      </w:r>
      <w:r>
        <w:rPr>
          <w:noProof/>
        </w:rPr>
        <w:fldChar w:fldCharType="separate"/>
      </w:r>
      <w:r>
        <w:rPr>
          <w:noProof/>
        </w:rPr>
        <w:t>33</w:t>
      </w:r>
      <w:r>
        <w:rPr>
          <w:noProof/>
        </w:rPr>
        <w:fldChar w:fldCharType="end"/>
      </w:r>
    </w:p>
    <w:p w14:paraId="1C8901C0" w14:textId="77777777" w:rsidR="00884CF7" w:rsidRDefault="00884CF7">
      <w:pPr>
        <w:pStyle w:val="TOC3"/>
        <w:rPr>
          <w:rFonts w:asciiTheme="minorHAnsi" w:eastAsiaTheme="minorEastAsia" w:hAnsiTheme="minorHAnsi" w:cstheme="minorBidi"/>
          <w:smallCaps w:val="0"/>
          <w:noProof/>
          <w:color w:val="auto"/>
          <w:sz w:val="24"/>
          <w:szCs w:val="24"/>
          <w:bdr w:val="none" w:sz="0" w:space="0" w:color="auto"/>
          <w:lang w:eastAsia="ja-JP"/>
        </w:rPr>
      </w:pPr>
      <w:r w:rsidRPr="00BB7A5E">
        <w:rPr>
          <w:rFonts w:eastAsia="Arial Unicode MS" w:cs="Arial Unicode MS"/>
          <w:noProof/>
        </w:rPr>
        <w:t>8. Free at Last: The Case for Free Trade</w:t>
      </w:r>
      <w:r>
        <w:rPr>
          <w:noProof/>
        </w:rPr>
        <w:tab/>
      </w:r>
      <w:r>
        <w:rPr>
          <w:noProof/>
        </w:rPr>
        <w:fldChar w:fldCharType="begin"/>
      </w:r>
      <w:r>
        <w:rPr>
          <w:noProof/>
        </w:rPr>
        <w:instrText xml:space="preserve"> PAGEREF _Toc318777413 \h </w:instrText>
      </w:r>
      <w:r>
        <w:rPr>
          <w:noProof/>
        </w:rPr>
      </w:r>
      <w:r>
        <w:rPr>
          <w:noProof/>
        </w:rPr>
        <w:fldChar w:fldCharType="separate"/>
      </w:r>
      <w:r>
        <w:rPr>
          <w:noProof/>
        </w:rPr>
        <w:t>33</w:t>
      </w:r>
      <w:r>
        <w:rPr>
          <w:noProof/>
        </w:rPr>
        <w:fldChar w:fldCharType="end"/>
      </w:r>
    </w:p>
    <w:p w14:paraId="4F14DEC4" w14:textId="77777777" w:rsidR="00884CF7" w:rsidRDefault="00884CF7">
      <w:pPr>
        <w:pStyle w:val="TOC3"/>
        <w:rPr>
          <w:rFonts w:asciiTheme="minorHAnsi" w:eastAsiaTheme="minorEastAsia" w:hAnsiTheme="minorHAnsi" w:cstheme="minorBidi"/>
          <w:smallCaps w:val="0"/>
          <w:noProof/>
          <w:color w:val="auto"/>
          <w:sz w:val="24"/>
          <w:szCs w:val="24"/>
          <w:bdr w:val="none" w:sz="0" w:space="0" w:color="auto"/>
          <w:lang w:eastAsia="ja-JP"/>
        </w:rPr>
      </w:pPr>
      <w:r w:rsidRPr="00BB7A5E">
        <w:rPr>
          <w:rFonts w:eastAsia="Arial Unicode MS" w:cs="Arial Unicode MS"/>
          <w:noProof/>
        </w:rPr>
        <w:t>9. Home Sweet Home: The Case for Abolishing the Mortgage Interest Deduction</w:t>
      </w:r>
      <w:r>
        <w:rPr>
          <w:noProof/>
        </w:rPr>
        <w:tab/>
      </w:r>
      <w:r>
        <w:rPr>
          <w:noProof/>
        </w:rPr>
        <w:fldChar w:fldCharType="begin"/>
      </w:r>
      <w:r>
        <w:rPr>
          <w:noProof/>
        </w:rPr>
        <w:instrText xml:space="preserve"> PAGEREF _Toc318777414 \h </w:instrText>
      </w:r>
      <w:r>
        <w:rPr>
          <w:noProof/>
        </w:rPr>
      </w:r>
      <w:r>
        <w:rPr>
          <w:noProof/>
        </w:rPr>
        <w:fldChar w:fldCharType="separate"/>
      </w:r>
      <w:r>
        <w:rPr>
          <w:noProof/>
        </w:rPr>
        <w:t>34</w:t>
      </w:r>
      <w:r>
        <w:rPr>
          <w:noProof/>
        </w:rPr>
        <w:fldChar w:fldCharType="end"/>
      </w:r>
    </w:p>
    <w:p w14:paraId="6EB2F1FF" w14:textId="77777777" w:rsidR="00884CF7" w:rsidRDefault="00884CF7">
      <w:pPr>
        <w:pStyle w:val="TOC3"/>
        <w:rPr>
          <w:rFonts w:asciiTheme="minorHAnsi" w:eastAsiaTheme="minorEastAsia" w:hAnsiTheme="minorHAnsi" w:cstheme="minorBidi"/>
          <w:smallCaps w:val="0"/>
          <w:noProof/>
          <w:color w:val="auto"/>
          <w:sz w:val="24"/>
          <w:szCs w:val="24"/>
          <w:bdr w:val="none" w:sz="0" w:space="0" w:color="auto"/>
          <w:lang w:eastAsia="ja-JP"/>
        </w:rPr>
      </w:pPr>
      <w:r w:rsidRPr="00BB7A5E">
        <w:rPr>
          <w:rFonts w:ascii="Times" w:hAnsi="Times"/>
          <w:noProof/>
        </w:rPr>
        <w:t>10. A Rock and a Hard Place: The Case for Reforming the 1872 Mining Law</w:t>
      </w:r>
      <w:r>
        <w:rPr>
          <w:noProof/>
        </w:rPr>
        <w:tab/>
      </w:r>
      <w:r>
        <w:rPr>
          <w:noProof/>
        </w:rPr>
        <w:fldChar w:fldCharType="begin"/>
      </w:r>
      <w:r>
        <w:rPr>
          <w:noProof/>
        </w:rPr>
        <w:instrText xml:space="preserve"> PAGEREF _Toc318777415 \h </w:instrText>
      </w:r>
      <w:r>
        <w:rPr>
          <w:noProof/>
        </w:rPr>
      </w:r>
      <w:r>
        <w:rPr>
          <w:noProof/>
        </w:rPr>
        <w:fldChar w:fldCharType="separate"/>
      </w:r>
      <w:r>
        <w:rPr>
          <w:noProof/>
        </w:rPr>
        <w:t>35</w:t>
      </w:r>
      <w:r>
        <w:rPr>
          <w:noProof/>
        </w:rPr>
        <w:fldChar w:fldCharType="end"/>
      </w:r>
    </w:p>
    <w:p w14:paraId="61FAB9F2" w14:textId="77777777" w:rsidR="00884CF7" w:rsidRDefault="00884CF7">
      <w:pPr>
        <w:pStyle w:val="TOC3"/>
        <w:rPr>
          <w:rFonts w:asciiTheme="minorHAnsi" w:eastAsiaTheme="minorEastAsia" w:hAnsiTheme="minorHAnsi" w:cstheme="minorBidi"/>
          <w:smallCaps w:val="0"/>
          <w:noProof/>
          <w:color w:val="auto"/>
          <w:sz w:val="24"/>
          <w:szCs w:val="24"/>
          <w:bdr w:val="none" w:sz="0" w:space="0" w:color="auto"/>
          <w:lang w:eastAsia="ja-JP"/>
        </w:rPr>
      </w:pPr>
      <w:r w:rsidRPr="00BB7A5E">
        <w:rPr>
          <w:rFonts w:ascii="Times" w:hAnsi="Times"/>
          <w:noProof/>
        </w:rPr>
        <w:t>11. Too Much of a Good Thing: The Case for Ending the Employee Health Insurance Tax Exemption</w:t>
      </w:r>
      <w:r>
        <w:rPr>
          <w:noProof/>
        </w:rPr>
        <w:tab/>
      </w:r>
      <w:r>
        <w:rPr>
          <w:noProof/>
        </w:rPr>
        <w:fldChar w:fldCharType="begin"/>
      </w:r>
      <w:r>
        <w:rPr>
          <w:noProof/>
        </w:rPr>
        <w:instrText xml:space="preserve"> PAGEREF _Toc318777416 \h </w:instrText>
      </w:r>
      <w:r>
        <w:rPr>
          <w:noProof/>
        </w:rPr>
      </w:r>
      <w:r>
        <w:rPr>
          <w:noProof/>
        </w:rPr>
        <w:fldChar w:fldCharType="separate"/>
      </w:r>
      <w:r>
        <w:rPr>
          <w:noProof/>
        </w:rPr>
        <w:t>36</w:t>
      </w:r>
      <w:r>
        <w:rPr>
          <w:noProof/>
        </w:rPr>
        <w:fldChar w:fldCharType="end"/>
      </w:r>
    </w:p>
    <w:p w14:paraId="6ABC71EC" w14:textId="77777777" w:rsidR="00884CF7" w:rsidRDefault="00884CF7">
      <w:pPr>
        <w:pStyle w:val="TOC3"/>
        <w:rPr>
          <w:rFonts w:asciiTheme="minorHAnsi" w:eastAsiaTheme="minorEastAsia" w:hAnsiTheme="minorHAnsi" w:cstheme="minorBidi"/>
          <w:smallCaps w:val="0"/>
          <w:noProof/>
          <w:color w:val="auto"/>
          <w:sz w:val="24"/>
          <w:szCs w:val="24"/>
          <w:bdr w:val="none" w:sz="0" w:space="0" w:color="auto"/>
          <w:lang w:eastAsia="ja-JP"/>
        </w:rPr>
      </w:pPr>
      <w:r w:rsidRPr="00BB7A5E">
        <w:rPr>
          <w:rFonts w:ascii="Times" w:hAnsi="Times"/>
          <w:noProof/>
        </w:rPr>
        <w:t>12. We Can’t Go on Like This: The Case for the Value Added Tax (VAT)</w:t>
      </w:r>
      <w:r>
        <w:rPr>
          <w:noProof/>
        </w:rPr>
        <w:tab/>
      </w:r>
      <w:r>
        <w:rPr>
          <w:noProof/>
        </w:rPr>
        <w:fldChar w:fldCharType="begin"/>
      </w:r>
      <w:r>
        <w:rPr>
          <w:noProof/>
        </w:rPr>
        <w:instrText xml:space="preserve"> PAGEREF _Toc318777417 \h </w:instrText>
      </w:r>
      <w:r>
        <w:rPr>
          <w:noProof/>
        </w:rPr>
      </w:r>
      <w:r>
        <w:rPr>
          <w:noProof/>
        </w:rPr>
        <w:fldChar w:fldCharType="separate"/>
      </w:r>
      <w:r>
        <w:rPr>
          <w:noProof/>
        </w:rPr>
        <w:t>36</w:t>
      </w:r>
      <w:r>
        <w:rPr>
          <w:noProof/>
        </w:rPr>
        <w:fldChar w:fldCharType="end"/>
      </w:r>
    </w:p>
    <w:p w14:paraId="5A6B51FC" w14:textId="77777777" w:rsidR="00884CF7" w:rsidRDefault="00884CF7">
      <w:pPr>
        <w:pStyle w:val="TOC2"/>
        <w:rPr>
          <w:rFonts w:asciiTheme="minorHAnsi" w:eastAsiaTheme="minorEastAsia" w:hAnsiTheme="minorHAnsi" w:cstheme="minorBidi"/>
          <w:b w:val="0"/>
          <w:bCs w:val="0"/>
          <w:smallCaps w:val="0"/>
          <w:noProof/>
          <w:color w:val="auto"/>
          <w:sz w:val="24"/>
          <w:szCs w:val="24"/>
          <w:bdr w:val="none" w:sz="0" w:space="0" w:color="auto"/>
          <w:lang w:eastAsia="ja-JP"/>
        </w:rPr>
      </w:pPr>
      <w:r>
        <w:rPr>
          <w:noProof/>
        </w:rPr>
        <w:t>Lesson for Teaching</w:t>
      </w:r>
      <w:r>
        <w:rPr>
          <w:noProof/>
        </w:rPr>
        <w:tab/>
      </w:r>
      <w:r>
        <w:rPr>
          <w:noProof/>
        </w:rPr>
        <w:fldChar w:fldCharType="begin"/>
      </w:r>
      <w:r>
        <w:rPr>
          <w:noProof/>
        </w:rPr>
        <w:instrText xml:space="preserve"> PAGEREF _Toc318777418 \h </w:instrText>
      </w:r>
      <w:r>
        <w:rPr>
          <w:noProof/>
        </w:rPr>
      </w:r>
      <w:r>
        <w:rPr>
          <w:noProof/>
        </w:rPr>
        <w:fldChar w:fldCharType="separate"/>
      </w:r>
      <w:r>
        <w:rPr>
          <w:noProof/>
        </w:rPr>
        <w:t>38</w:t>
      </w:r>
      <w:r>
        <w:rPr>
          <w:noProof/>
        </w:rPr>
        <w:fldChar w:fldCharType="end"/>
      </w:r>
    </w:p>
    <w:p w14:paraId="623515EC" w14:textId="77777777" w:rsidR="00884CF7" w:rsidRDefault="00884CF7">
      <w:pPr>
        <w:pStyle w:val="TOC2"/>
        <w:rPr>
          <w:rFonts w:asciiTheme="minorHAnsi" w:eastAsiaTheme="minorEastAsia" w:hAnsiTheme="minorHAnsi" w:cstheme="minorBidi"/>
          <w:b w:val="0"/>
          <w:bCs w:val="0"/>
          <w:smallCaps w:val="0"/>
          <w:noProof/>
          <w:color w:val="auto"/>
          <w:sz w:val="24"/>
          <w:szCs w:val="24"/>
          <w:bdr w:val="none" w:sz="0" w:space="0" w:color="auto"/>
          <w:lang w:eastAsia="ja-JP"/>
        </w:rPr>
      </w:pPr>
      <w:r>
        <w:rPr>
          <w:noProof/>
        </w:rPr>
        <w:t>Worksheet</w:t>
      </w:r>
      <w:r>
        <w:rPr>
          <w:noProof/>
        </w:rPr>
        <w:tab/>
      </w:r>
      <w:r>
        <w:rPr>
          <w:noProof/>
        </w:rPr>
        <w:fldChar w:fldCharType="begin"/>
      </w:r>
      <w:r>
        <w:rPr>
          <w:noProof/>
        </w:rPr>
        <w:instrText xml:space="preserve"> PAGEREF _Toc318777419 \h </w:instrText>
      </w:r>
      <w:r>
        <w:rPr>
          <w:noProof/>
        </w:rPr>
      </w:r>
      <w:r>
        <w:rPr>
          <w:noProof/>
        </w:rPr>
        <w:fldChar w:fldCharType="separate"/>
      </w:r>
      <w:r>
        <w:rPr>
          <w:noProof/>
        </w:rPr>
        <w:t>41</w:t>
      </w:r>
      <w:r>
        <w:rPr>
          <w:noProof/>
        </w:rPr>
        <w:fldChar w:fldCharType="end"/>
      </w:r>
    </w:p>
    <w:p w14:paraId="2996F5B9" w14:textId="77777777" w:rsidR="00884CF7" w:rsidRDefault="00884CF7">
      <w:pPr>
        <w:pStyle w:val="TOC2"/>
        <w:rPr>
          <w:rFonts w:asciiTheme="minorHAnsi" w:eastAsiaTheme="minorEastAsia" w:hAnsiTheme="minorHAnsi" w:cstheme="minorBidi"/>
          <w:b w:val="0"/>
          <w:bCs w:val="0"/>
          <w:smallCaps w:val="0"/>
          <w:noProof/>
          <w:color w:val="auto"/>
          <w:sz w:val="24"/>
          <w:szCs w:val="24"/>
          <w:bdr w:val="none" w:sz="0" w:space="0" w:color="auto"/>
          <w:lang w:eastAsia="ja-JP"/>
        </w:rPr>
      </w:pPr>
      <w:r>
        <w:rPr>
          <w:noProof/>
        </w:rPr>
        <w:t>Answer Key</w:t>
      </w:r>
      <w:r>
        <w:rPr>
          <w:noProof/>
        </w:rPr>
        <w:tab/>
      </w:r>
      <w:r>
        <w:rPr>
          <w:noProof/>
        </w:rPr>
        <w:fldChar w:fldCharType="begin"/>
      </w:r>
      <w:r>
        <w:rPr>
          <w:noProof/>
        </w:rPr>
        <w:instrText xml:space="preserve"> PAGEREF _Toc318777420 \h </w:instrText>
      </w:r>
      <w:r>
        <w:rPr>
          <w:noProof/>
        </w:rPr>
      </w:r>
      <w:r>
        <w:rPr>
          <w:noProof/>
        </w:rPr>
        <w:fldChar w:fldCharType="separate"/>
      </w:r>
      <w:r>
        <w:rPr>
          <w:noProof/>
        </w:rPr>
        <w:t>43</w:t>
      </w:r>
      <w:r>
        <w:rPr>
          <w:noProof/>
        </w:rPr>
        <w:fldChar w:fldCharType="end"/>
      </w:r>
    </w:p>
    <w:p w14:paraId="1F5D7EC5" w14:textId="77777777" w:rsidR="00E45846" w:rsidRPr="00884CF7" w:rsidRDefault="00884CF7" w:rsidP="00884CF7">
      <w:r>
        <w:fldChar w:fldCharType="end"/>
      </w:r>
    </w:p>
    <w:p w14:paraId="60D506C2" w14:textId="77777777" w:rsidR="00884CF7" w:rsidRDefault="00884CF7" w:rsidP="00884CF7">
      <w:pPr>
        <w:pStyle w:val="ChapterTitle"/>
        <w:jc w:val="center"/>
        <w:sectPr w:rsidR="00884CF7">
          <w:footerReference w:type="even" r:id="rId8"/>
          <w:footerReference w:type="default" r:id="rId9"/>
          <w:footerReference w:type="first" r:id="rId10"/>
          <w:type w:val="oddPage"/>
          <w:pgSz w:w="12240" w:h="15840"/>
          <w:pgMar w:top="1152" w:right="1152" w:bottom="1152" w:left="1152" w:header="720" w:footer="720" w:gutter="0"/>
          <w:cols w:space="720"/>
        </w:sectPr>
      </w:pPr>
    </w:p>
    <w:bookmarkStart w:id="3" w:name="_Toc318777390"/>
    <w:p w14:paraId="67712D58" w14:textId="77777777" w:rsidR="00E45846" w:rsidRDefault="00884CF7" w:rsidP="00884CF7">
      <w:pPr>
        <w:pStyle w:val="ChapterTitle"/>
        <w:jc w:val="center"/>
      </w:pPr>
      <w:r>
        <w:rPr>
          <w:noProof/>
          <w:sz w:val="24"/>
          <w:szCs w:val="24"/>
        </w:rPr>
        <w:lastRenderedPageBreak/>
        <mc:AlternateContent>
          <mc:Choice Requires="wpg">
            <w:drawing>
              <wp:anchor distT="152400" distB="152400" distL="152400" distR="152400" simplePos="0" relativeHeight="251667456" behindDoc="0" locked="0" layoutInCell="1" allowOverlap="1" wp14:anchorId="3B4E9443" wp14:editId="509AA39C">
                <wp:simplePos x="0" y="0"/>
                <wp:positionH relativeFrom="margin">
                  <wp:posOffset>342900</wp:posOffset>
                </wp:positionH>
                <wp:positionV relativeFrom="line">
                  <wp:posOffset>800100</wp:posOffset>
                </wp:positionV>
                <wp:extent cx="5689600" cy="3708400"/>
                <wp:effectExtent l="0" t="0" r="0" b="0"/>
                <wp:wrapTopAndBottom distT="152400" distB="152400"/>
                <wp:docPr id="1073741873" name="officeArt object"/>
                <wp:cNvGraphicFramePr/>
                <a:graphic xmlns:a="http://schemas.openxmlformats.org/drawingml/2006/main">
                  <a:graphicData uri="http://schemas.microsoft.com/office/word/2010/wordprocessingGroup">
                    <wpg:wgp>
                      <wpg:cNvGrpSpPr/>
                      <wpg:grpSpPr>
                        <a:xfrm>
                          <a:off x="0" y="0"/>
                          <a:ext cx="5689600" cy="3708400"/>
                          <a:chOff x="0" y="0"/>
                          <a:chExt cx="5689622" cy="3708400"/>
                        </a:xfrm>
                      </wpg:grpSpPr>
                      <pic:pic xmlns:pic="http://schemas.openxmlformats.org/drawingml/2006/picture">
                        <pic:nvPicPr>
                          <pic:cNvPr id="1073741871" name="800px-Boston_Tea_Party_Currier_colored-filtered.jpg"/>
                          <pic:cNvPicPr>
                            <a:picLocks noChangeAspect="1"/>
                          </pic:cNvPicPr>
                        </pic:nvPicPr>
                        <pic:blipFill>
                          <a:blip r:embed="rId11">
                            <a:extLst/>
                          </a:blip>
                          <a:stretch>
                            <a:fillRect/>
                          </a:stretch>
                        </pic:blipFill>
                        <pic:spPr>
                          <a:xfrm>
                            <a:off x="0" y="0"/>
                            <a:ext cx="5689623" cy="3435110"/>
                          </a:xfrm>
                          <a:prstGeom prst="rect">
                            <a:avLst/>
                          </a:prstGeom>
                          <a:ln w="12700" cap="flat">
                            <a:noFill/>
                            <a:miter lim="400000"/>
                          </a:ln>
                          <a:effectLst/>
                        </pic:spPr>
                      </pic:pic>
                      <wps:wsp>
                        <wps:cNvPr id="1073741872" name="Shape 1073741872"/>
                        <wps:cNvSpPr/>
                        <wps:spPr>
                          <a:xfrm>
                            <a:off x="25400" y="3505200"/>
                            <a:ext cx="5664200" cy="203200"/>
                          </a:xfrm>
                          <a:prstGeom prst="rect">
                            <a:avLst/>
                          </a:prstGeom>
                          <a:noFill/>
                          <a:ln w="12700" cap="flat">
                            <a:noFill/>
                            <a:miter lim="400000"/>
                          </a:ln>
                          <a:effectLst/>
                        </wps:spPr>
                        <wps:txbx>
                          <w:txbxContent>
                            <w:p w14:paraId="16C40349" w14:textId="77777777" w:rsidR="00E45846" w:rsidRDefault="00D63B37">
                              <w:pPr>
                                <w:pStyle w:val="FreeForm"/>
                              </w:pPr>
                              <w:r>
                                <w:rPr>
                                  <w:i/>
                                  <w:iCs/>
                                </w:rPr>
                                <w:t>The Boston Tea Party, one of the leading events to the American Revolution, was, in fact, a protest of taxes.</w:t>
                              </w:r>
                            </w:p>
                          </w:txbxContent>
                        </wps:txbx>
                        <wps:bodyPr wrap="square" lIns="0" tIns="0" rIns="0" bIns="0" numCol="1" anchor="t">
                          <a:noAutofit/>
                        </wps:bodyPr>
                      </wps:wsp>
                    </wpg:wgp>
                  </a:graphicData>
                </a:graphic>
              </wp:anchor>
            </w:drawing>
          </mc:Choice>
          <mc:Fallback>
            <w:pict>
              <v:group id="officeArt object" o:spid="_x0000_s1026" style="position:absolute;left:0;text-align:left;margin-left:27pt;margin-top:63pt;width:448pt;height:292pt;z-index:251667456;mso-wrap-distance-left:12pt;mso-wrap-distance-top:12pt;mso-wrap-distance-right:12pt;mso-wrap-distance-bottom:12pt;mso-position-horizontal-relative:margin;mso-position-vertical-relative:line" coordsize="5689622,3708400"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800px-Boston_Tea_Party_Currier_colored-filtered.jpg" o:spid="_x0000_s1027" type="#_x0000_t75" style="position:absolute;width:5689623;height:343511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" strokeweight="1pt">
                  <v:stroke miterlimit="4"/>
                  <v:imagedata r:id="rId12" o:title=""/>
                  <v:path arrowok="t"/>
                </v:shape>
                <v:rect id="Shape 1073741872" o:spid="_x0000_s1028" style="position:absolute;left:25400;top:3505200;width:5664200;height:2032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uMnMCxAAA&#10;AOMAAAAPAAAAZHJzL2Rvd25yZXYueG1sRE/NisIwEL4v+A5hhL2tqa5YqUaRBcG9aRXB29CMbbGZ&#10;lCZb49tvBMHjfP+zXAfTiJ46V1tWMB4lIIgLq2suFZyO2685COeRNTaWScGDHKxXg48lZtre+UB9&#10;7ksRQ9hlqKDyvs2kdEVFBt3ItsSRu9rOoI9nV0rd4T2Gm0ZOkmQmDdYcGyps6aei4pb/GQVnp389&#10;PfbGTnO8zPAQ+lAHpT6HYbMA4Sn4t/jl3uk4P0m/0+l4nk7g+VMEQK7+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bjJzAsQAAADjAAAADwAAAAAAAAAAAAAAAACXAgAAZHJzL2Rv&#10;d25yZXYueG1sUEsFBgAAAAAEAAQA9QAAAIgDAAAAAA==&#10;" filled="f" stroked="f" strokeweight="1pt">
                  <v:stroke miterlimit="4"/>
                  <v:textbox inset="0,0,0,0">
                    <w:txbxContent>
                      <w:p w14:paraId="16C40349" w14:textId="77777777" w:rsidR="00E45846" w:rsidRDefault="00D63B37">
                        <w:pPr>
                          <w:pStyle w:val="FreeForm"/>
                        </w:pPr>
                        <w:r>
                          <w:rPr>
                            <w:i/>
                            <w:iCs/>
                          </w:rPr>
                          <w:t>The Boston Tea Party, one of the leading events to the American Revolution, was, in fact, a protest of taxes.</w:t>
                        </w:r>
                      </w:p>
                    </w:txbxContent>
                  </v:textbox>
                </v:rect>
                <w10:wrap type="topAndBottom" anchorx="margin" anchory="line"/>
              </v:group>
            </w:pict>
          </mc:Fallback>
        </mc:AlternateContent>
      </w:r>
      <w:r w:rsidR="00D63B37">
        <w:t>History of Federal Revenue</w:t>
      </w:r>
      <w:bookmarkEnd w:id="3"/>
    </w:p>
    <w:p w14:paraId="7BE5863F" w14:textId="77777777" w:rsidR="00E45846" w:rsidRDefault="00884CF7">
      <w:pPr>
        <w:pStyle w:val="Bodytext"/>
      </w:pPr>
      <w:r>
        <w:t>Stoa debaters</w:t>
      </w:r>
      <w:r w:rsidR="00D63B37">
        <w:t xml:space="preserve"> set on making it to the National Invitational Tournament of Champions (NITOC) June 2012 will need to know the ins and outs of the Stoa resolution. The following is the Stoa resolution that has been adopted for the 2012 National Invitational Tournament of Champions (underlines added):</w:t>
      </w:r>
    </w:p>
    <w:p w14:paraId="2F5C13B4" w14:textId="77777777" w:rsidR="00E45846" w:rsidRDefault="00D63B37">
      <w:pPr>
        <w:pStyle w:val="InsertIndentation"/>
        <w:rPr>
          <w:b/>
          <w:bCs/>
        </w:rPr>
      </w:pPr>
      <w:r>
        <w:rPr>
          <w:b/>
          <w:bCs/>
        </w:rPr>
        <w:t xml:space="preserve">Resolved: That the </w:t>
      </w:r>
      <w:r>
        <w:rPr>
          <w:b/>
          <w:bCs/>
          <w:u w:val="single"/>
        </w:rPr>
        <w:t>United Stated federal government</w:t>
      </w:r>
      <w:r>
        <w:rPr>
          <w:b/>
          <w:bCs/>
        </w:rPr>
        <w:t xml:space="preserve"> should substantially change its </w:t>
      </w:r>
      <w:r>
        <w:rPr>
          <w:b/>
          <w:bCs/>
          <w:u w:val="single"/>
        </w:rPr>
        <w:t>revenue generation policies</w:t>
      </w:r>
      <w:r>
        <w:rPr>
          <w:b/>
          <w:bCs/>
        </w:rPr>
        <w:t>.</w:t>
      </w:r>
    </w:p>
    <w:p w14:paraId="7A6C9AC2" w14:textId="77777777" w:rsidR="00E45846" w:rsidRDefault="00D63B37">
      <w:pPr>
        <w:pStyle w:val="Bodytext"/>
      </w:pPr>
      <w:r>
        <w:t>This chapter focuses on the history of the United States federal government’s revenue generation policies. The government — like any government — must raise its own money to fund its duties, its responsibilities to its people. We opened this chapter with a quote from the Preamble to the US Constitution. Embedded in this famous introduction is the following tasks of the federal government:</w:t>
      </w:r>
    </w:p>
    <w:p w14:paraId="3379F16C" w14:textId="77777777" w:rsidR="00E45846" w:rsidRDefault="00D63B37">
      <w:pPr>
        <w:pStyle w:val="Bodytext"/>
        <w:numPr>
          <w:ilvl w:val="0"/>
          <w:numId w:val="23"/>
        </w:numPr>
        <w:spacing w:line="240" w:lineRule="auto"/>
      </w:pPr>
      <w:r>
        <w:t>Common defense: The military to help protect and defend America from foreign aggressors.</w:t>
      </w:r>
    </w:p>
    <w:p w14:paraId="682F9A44" w14:textId="77777777" w:rsidR="00E45846" w:rsidRDefault="00D63B37">
      <w:pPr>
        <w:pStyle w:val="Bodytext"/>
        <w:numPr>
          <w:ilvl w:val="0"/>
          <w:numId w:val="23"/>
        </w:numPr>
        <w:spacing w:line="240" w:lineRule="auto"/>
      </w:pPr>
      <w:r>
        <w:t>General welfare: Provide for the promotion of the well-being of American citizens.</w:t>
      </w:r>
    </w:p>
    <w:p w14:paraId="053E2156" w14:textId="77777777" w:rsidR="00E45846" w:rsidRDefault="00D63B37">
      <w:pPr>
        <w:pStyle w:val="Bodytext"/>
        <w:numPr>
          <w:ilvl w:val="0"/>
          <w:numId w:val="23"/>
        </w:numPr>
        <w:spacing w:line="240" w:lineRule="auto"/>
      </w:pPr>
      <w:r>
        <w:t>Secure blessings: Make sure the liberties of Americans are provided.</w:t>
      </w:r>
    </w:p>
    <w:p w14:paraId="3B9192AB" w14:textId="77777777" w:rsidR="00E45846" w:rsidRDefault="00D63B37">
      <w:pPr>
        <w:pStyle w:val="Bodytext"/>
      </w:pPr>
      <w:r>
        <w:lastRenderedPageBreak/>
        <w:t>The Founding Fathers barely had their signatures to the Constitution before they instituted a policy to help pay for the American Revolution. And wars have typically been the reason for the United States to grow its increasing need to raise more revenue. The rest of this chapter delves into four sections of American history in an attempt to help explain how the American federal government has raised its revenue.</w:t>
      </w:r>
    </w:p>
    <w:p w14:paraId="5AB48D53" w14:textId="77777777" w:rsidR="00E45846" w:rsidRDefault="00D63B37">
      <w:pPr>
        <w:pStyle w:val="Subhead1"/>
      </w:pPr>
      <w:bookmarkStart w:id="4" w:name="_Toc318777391"/>
      <w:r>
        <w:rPr>
          <w:rFonts w:eastAsia="Arial Unicode MS" w:cs="Arial Unicode MS"/>
        </w:rPr>
        <w:t>American Revolution</w:t>
      </w:r>
      <w:bookmarkEnd w:id="4"/>
    </w:p>
    <w:p w14:paraId="5B9E95DF" w14:textId="77777777" w:rsidR="00E45846" w:rsidRDefault="00D63B37">
      <w:pPr>
        <w:pStyle w:val="Bodytext"/>
      </w:pPr>
      <w:r>
        <w:t>Before the formation of the United States, the North American continent was colonial, consisting of three major empires: England, France and Spain. The English colonies consisted of what would become the 13 states of the United States, along with present-day Canada. Mother England would pass “revenue acts” that taxed its people, oftentimes threatening the commerce of the colonies. These were controversial laws to the people of the American colonies, agitating them and encouraging their insistence for independence from England. There were several trade and revenue laws that irritated the Americans:</w:t>
      </w:r>
    </w:p>
    <w:p w14:paraId="6DE87B5A" w14:textId="77777777" w:rsidR="00E45846" w:rsidRDefault="00D63B37">
      <w:pPr>
        <w:pStyle w:val="Bodytext"/>
        <w:numPr>
          <w:ilvl w:val="0"/>
          <w:numId w:val="25"/>
        </w:numPr>
      </w:pPr>
      <w:r>
        <w:t>Navigation Acts. England was an enemy of France and Spain. Trading with England’s enemies was illegal, but colonists commonly disobeyed. This led to intrusive English law enforcement.</w:t>
      </w:r>
    </w:p>
    <w:p w14:paraId="0AD128C1" w14:textId="77777777" w:rsidR="00E45846" w:rsidRDefault="00D63B37">
      <w:pPr>
        <w:pStyle w:val="Bodytext"/>
        <w:numPr>
          <w:ilvl w:val="0"/>
          <w:numId w:val="25"/>
        </w:numPr>
      </w:pPr>
      <w:r>
        <w:t>Molasses Act of 1733. Molasses was used for alcoholic drinks and was considered a boon for the colonial economy. England’s Molasses Act laid a harsh tariff on the trade of molasses to favor the trade of the East Indies. The tariff was laid to favor India over America, not to necessarily generate revenue. In the end, most Americans dodged the tariff in any way possible.</w:t>
      </w:r>
    </w:p>
    <w:p w14:paraId="15152DBC" w14:textId="77777777" w:rsidR="00E45846" w:rsidRDefault="00D63B37">
      <w:pPr>
        <w:pStyle w:val="Bodytext"/>
        <w:numPr>
          <w:ilvl w:val="0"/>
          <w:numId w:val="25"/>
        </w:numPr>
      </w:pPr>
      <w:r>
        <w:t xml:space="preserve">The British national debt. In 1763, at the successful (for England) conclusion of the French &amp; Indian War, Britain realized the high cost of its victory in that conflict and what it would cost in the future to provide ongoing protection to its American colonies. Britain’s national debt had grown rapidly, to the point that interest payments alone were consuming over 50% of the national budget. (Ron Chernow, WASHINGTON, p. 136). This troubling state of affairs led to the taxes mentioned below and explains why the sudden spike in British taxes on the colonists seemed quite reasonable in London, despite how unreasonable it seemed in America. </w:t>
      </w:r>
    </w:p>
    <w:p w14:paraId="688852EC" w14:textId="77777777" w:rsidR="00E45846" w:rsidRDefault="00D63B37">
      <w:pPr>
        <w:pStyle w:val="Bodytext"/>
        <w:numPr>
          <w:ilvl w:val="0"/>
          <w:numId w:val="25"/>
        </w:numPr>
      </w:pPr>
      <w:r>
        <w:t>Sugar Act of 1764. This act replaced the Molasses Act. While it cut the tariff in half, it expanded its enforcement and its jurisdiction to other imports like lumber. Furthermore, the intent of this act was to generate revenue for England. It likewise favored the West Indies.</w:t>
      </w:r>
    </w:p>
    <w:p w14:paraId="50E20877" w14:textId="77777777" w:rsidR="00E45846" w:rsidRDefault="00D63B37">
      <w:pPr>
        <w:pStyle w:val="Bodytext"/>
        <w:numPr>
          <w:ilvl w:val="0"/>
          <w:numId w:val="25"/>
        </w:numPr>
      </w:pPr>
      <w:r>
        <w:lastRenderedPageBreak/>
        <w:t>Stamp Act of 1765. This tax was levied on anything printed in the American colonies to help pay for English military presence in colonial America and especially the Seven Year’s War with France. The tax met more resistance than the previous taxes and lasted only one year.</w:t>
      </w:r>
    </w:p>
    <w:p w14:paraId="0A6BAA2E" w14:textId="77777777" w:rsidR="00E45846" w:rsidRDefault="00D63B37">
      <w:pPr>
        <w:pStyle w:val="Bodytext"/>
        <w:numPr>
          <w:ilvl w:val="0"/>
          <w:numId w:val="25"/>
        </w:numPr>
      </w:pPr>
      <w:r>
        <w:t>Townshend Acts of 1767. These acts instituted taxes on the colonies and further promoted the controversial “right” of England to tax the colonies. Enforcement of the new taxes increased tensions. The Boston Massacre of 1770, one of the events credited to justifying the American Revolution, was the English response to a peaceful protest to the Townshend Acts.</w:t>
      </w:r>
    </w:p>
    <w:p w14:paraId="5F6C5E3B" w14:textId="77777777" w:rsidR="00E45846" w:rsidRDefault="00D63B37">
      <w:pPr>
        <w:pStyle w:val="Bodytext"/>
        <w:numPr>
          <w:ilvl w:val="0"/>
          <w:numId w:val="25"/>
        </w:numPr>
      </w:pPr>
      <w:r>
        <w:t>Tea Act of 1773. This was the only tax salvaged from the repeal of the Townshend Acts. It led to the infamous Boston Tea Party where some colonials, dressed as Indians, broke into an East Indian cargo ship and dumped the tea into the sea. The Tea Act essentially saved the Company (the India company that traded tea) from bankruptcy, but colonial America saw it as more catering to the Crown at the expense of the livelihood of the colonies.</w:t>
      </w:r>
    </w:p>
    <w:p w14:paraId="5B67EE20" w14:textId="77777777" w:rsidR="00E45846" w:rsidRDefault="00D63B37">
      <w:pPr>
        <w:pStyle w:val="Bodytext"/>
      </w:pPr>
      <w:r>
        <w:t xml:space="preserve">You can see that the taxes instituted by England met consistent resistance from colonial America. England never was very successful collecting revenue from its American inhabitants. To help raise revenue, they increased military power, which cost money, which led to more taxation, which led to more resistance, which led to more military, and on the cycle went. </w:t>
      </w:r>
    </w:p>
    <w:p w14:paraId="3D2722A8" w14:textId="77777777" w:rsidR="00E45846" w:rsidRDefault="00D63B37">
      <w:pPr>
        <w:pStyle w:val="Bodytext"/>
      </w:pPr>
      <w:r>
        <w:t>The colonists may not have liked higher taxes, but they surely wouldn’t have liked it if London had left the colonists unprotected from the French and the Indians. Just like today, everyone wants government services, but no one likes paying for them. While some of England’s taxes were designed to micromanage foreign trade, others were simply intended to reimburse London for the cost it incurred in protecting its citizens from the hazards they faced and from which they had every right to expect protection.</w:t>
      </w:r>
    </w:p>
    <w:p w14:paraId="2169697D" w14:textId="77777777" w:rsidR="00E45846" w:rsidRDefault="00D63B37">
      <w:pPr>
        <w:pStyle w:val="Bodytext"/>
      </w:pPr>
      <w:r>
        <w:t xml:space="preserve">It’s fair to say that England’s failure to adequately </w:t>
      </w:r>
      <w:r>
        <w:rPr>
          <w:i/>
          <w:iCs/>
        </w:rPr>
        <w:t>change its revenue generation policies</w:t>
      </w:r>
      <w:r>
        <w:t xml:space="preserve"> led to the American Revolution.</w:t>
      </w:r>
    </w:p>
    <w:p w14:paraId="6400ADCF" w14:textId="77777777" w:rsidR="00E45846" w:rsidRDefault="00D63B37">
      <w:pPr>
        <w:pStyle w:val="Bodytext"/>
      </w:pPr>
      <w:r>
        <w:t>The new United States of America had plenty of bills to pay and a federal government that needed revenue. The frustration with Mother England’s taxation without representation and especially England’s favorable taxes toward other parts of the empire (particularly India) influenced the choices made by the Founders in their policies on revenue generation.</w:t>
      </w:r>
    </w:p>
    <w:p w14:paraId="0918D065" w14:textId="77777777" w:rsidR="00E45846" w:rsidRDefault="00D63B37">
      <w:pPr>
        <w:pStyle w:val="Subhead1"/>
      </w:pPr>
      <w:bookmarkStart w:id="5" w:name="_Toc318777392"/>
      <w:r>
        <w:rPr>
          <w:rFonts w:eastAsia="Arial Unicode MS" w:cs="Arial Unicode MS"/>
        </w:rPr>
        <w:lastRenderedPageBreak/>
        <w:t>Tariffs</w:t>
      </w:r>
      <w:bookmarkEnd w:id="5"/>
    </w:p>
    <w:p w14:paraId="17FF5F47" w14:textId="77777777" w:rsidR="00E45846" w:rsidRDefault="00D63B37">
      <w:pPr>
        <w:pStyle w:val="Bodytext"/>
      </w:pPr>
      <w:r>
        <w:t>Once the revolution ended, the problem of raising revenue didn’t go away. Alexander Hamilton led the charge to justify tariffs as America’s major way to raise revenue. He lobbied that tariffs (1) protected American manufacturing, and (2) raised revenue for the federal government. For the beginning of America — a country rich with natural resources — this form of revenue generation helped pay off war debt and begin building a brand new country.</w:t>
      </w:r>
    </w:p>
    <w:p w14:paraId="3AF6DD31" w14:textId="77777777" w:rsidR="00E45846" w:rsidRDefault="00D63B37">
      <w:pPr>
        <w:pStyle w:val="Bodytext"/>
      </w:pPr>
      <w:r>
        <w:t>But tariffs had a disadvantage. Part of building a new country is securing alliances with other countries, and tariffs served as a frustration to country-to-country relations. Even within its own borders, tariffs between states frustrated American commerce, which is why the Constitution explicitly banned domestic interstate tariffs. As manufacturing increased in the north and agriculture increased in the south, demands for which tariffs to increase or decrease became a tension within the federal government, tensions that continued through to the Civil War. The South imported manufactured goods, and so was harmed by tariffs on foreign trade, since they raised the price of goods people bought. The North was more industrialized, and tended to favor higher tariffs because they made imports less competitive with their own manufactured products.</w:t>
      </w:r>
    </w:p>
    <w:p w14:paraId="2B9075B2" w14:textId="77777777" w:rsidR="00E45846" w:rsidRDefault="00D63B37">
      <w:pPr>
        <w:pStyle w:val="Bodytext"/>
      </w:pPr>
      <w:r>
        <w:t>The 50 years preceding the Civil War is an interesting part of history that debaters should keep in mind when attempting to justify new ways to raise revenue for the government. Every attempt to extract money from people to pay for government will upset someone. Tariffs were a major political frustration between the North (industrial; in favor of high tariffs) and the South (agriculture; opposed to high tariffs). For the early 19th century, whoever had control of the Senate would take advantage of tariff rates to benefit their constituency, adding fuel to the fires that were smoldering into what would become the Civil War.</w:t>
      </w:r>
    </w:p>
    <w:p w14:paraId="5FFFFFC9" w14:textId="77777777" w:rsidR="00E45846" w:rsidRDefault="00D63B37">
      <w:pPr>
        <w:pStyle w:val="Subhead1"/>
      </w:pPr>
      <w:bookmarkStart w:id="6" w:name="_Toc318777393"/>
      <w:r>
        <w:rPr>
          <w:rFonts w:eastAsia="Arial Unicode MS" w:cs="Arial Unicode MS"/>
        </w:rPr>
        <w:t>Civil War</w:t>
      </w:r>
      <w:bookmarkEnd w:id="6"/>
    </w:p>
    <w:p w14:paraId="7B049EDA" w14:textId="77777777" w:rsidR="00E45846" w:rsidRDefault="00D63B37">
      <w:pPr>
        <w:pStyle w:val="Bodytext"/>
      </w:pPr>
      <w:r>
        <w:t xml:space="preserve">The Civil War (1861-1865) was extremely costly to the federal government. There were no “spoils” of this war, for it was a war that ravished the country and likewise demanded its rebuilding. So much was the cost of the war that Congress began instituting a new idea for raising revenue, perhaps one that wouldn’t upset entire parts of the nation as tariffs did. They found one: </w:t>
      </w:r>
      <w:r>
        <w:rPr>
          <w:i/>
          <w:iCs/>
        </w:rPr>
        <w:t>income taxation</w:t>
      </w:r>
      <w:r>
        <w:t>.</w:t>
      </w:r>
    </w:p>
    <w:p w14:paraId="7B4F136B" w14:textId="77777777" w:rsidR="00E45846" w:rsidRDefault="00D63B37">
      <w:pPr>
        <w:pStyle w:val="Bodytext"/>
      </w:pPr>
      <w:r>
        <w:t>President Lincoln signed into law the Revenue Act of 1861. It was a 3% tax on a United States citizen’s “property, or from any profession, trade, employment, or vocation carried on in the United States or elsewhere” (Revenue Act of 1861, sec. 49, 12 Stat. 292, at 309). This was a “flat tax,” meaning it gave a one-rate tax on every person regardless of how much or how little the person made. The tax was incredibly simple (one of the claimed advantages of a flat tax), but agitated the poor who, arguably, already had so little.</w:t>
      </w:r>
    </w:p>
    <w:p w14:paraId="23A8E463" w14:textId="77777777" w:rsidR="00E45846" w:rsidRDefault="00D63B37">
      <w:pPr>
        <w:pStyle w:val="Bodytext"/>
      </w:pPr>
      <w:r>
        <w:lastRenderedPageBreak/>
        <w:t>This was the beginning of the Internal Revenue Service. Lincoln (a Republican) created the Office of Internal Revenue and appointed the first Commissioner of Internal Revenue, a Democrat-turned-Republican named George S. Boutwell.</w:t>
      </w:r>
    </w:p>
    <w:p w14:paraId="214E6ED3" w14:textId="77777777" w:rsidR="00E45846" w:rsidRDefault="00D63B37">
      <w:pPr>
        <w:pStyle w:val="Bodytext"/>
      </w:pPr>
      <w:r>
        <w:t>This was modified a year later with the Revenue Act of 1862, the first progressive income tax. A “progressive tax” is one that has changing rates depending on the income of the individual, with the rich paying higher percentages than the poor. It kept the 3% rate for those making $600 per year or more, but instituted a 5% rate on those making more than $10,000. Another key difference was the process of collecting the tax. Rather than an individual paying the tax, employers withheld the amount of taxation and paid the tax on behalf of the individual. This shifted the administrative burden to employers (a benefit to both individuals and the government) but tended to hide from taxpayers how much or little they were actually paying. The Revenue Act of 1862 was set to expire in 1866.</w:t>
      </w:r>
    </w:p>
    <w:p w14:paraId="58FE6BB8" w14:textId="77777777" w:rsidR="00E45846" w:rsidRDefault="00D63B37">
      <w:pPr>
        <w:pStyle w:val="Bodytext"/>
      </w:pPr>
      <w:r>
        <w:t>But the United States passed the Revenue Act of 1864 before then. This act not only raised the income tax, but also expanded what the government considered “income,” reestablished stamp taxes, and created an entirely new income tax bracket.</w:t>
      </w:r>
    </w:p>
    <w:p w14:paraId="33774E3B" w14:textId="77777777" w:rsidR="00E45846" w:rsidRDefault="00D63B37">
      <w:pPr>
        <w:pStyle w:val="Bodytext"/>
      </w:pPr>
      <w:r>
        <w:t xml:space="preserve">The Civil War brought the abolition of slavery, but gave birth to the federal income tax. It expired in 1872 and did not become a legal bother in the courts. Congress returned the focus of its taxation efforts to tobacco and alcohol. It wasn’t until the federal income tax came back in 1894 did the constitutionality of it become a battleground over how the United States raised its revenue. </w:t>
      </w:r>
    </w:p>
    <w:p w14:paraId="030105DA" w14:textId="77777777" w:rsidR="00E45846" w:rsidRDefault="00D63B37">
      <w:pPr>
        <w:pStyle w:val="Subhead1"/>
      </w:pPr>
      <w:bookmarkStart w:id="7" w:name="_Toc318777394"/>
      <w:r>
        <w:rPr>
          <w:rFonts w:eastAsia="Arial Unicode MS" w:cs="Arial Unicode MS"/>
        </w:rPr>
        <w:t>Pollock v. Farmers’ Loan &amp; Trust Co.</w:t>
      </w:r>
      <w:bookmarkEnd w:id="7"/>
    </w:p>
    <w:p w14:paraId="594A3C8F" w14:textId="77777777" w:rsidR="00E45846" w:rsidRDefault="00D63B37">
      <w:pPr>
        <w:pStyle w:val="Bodytext"/>
      </w:pPr>
      <w:r>
        <w:t xml:space="preserve">The Supreme Court heard a significant landmark case in 1895 which ruled the federal income tax that existed at that time </w:t>
      </w:r>
      <w:r>
        <w:rPr>
          <w:i/>
          <w:iCs/>
        </w:rPr>
        <w:t>illegal</w:t>
      </w:r>
      <w:r>
        <w:t>. It’s important for debaters to understand the Constitutional history of the income tax. Whether you agree or not with the various forms of taxing incomes, let’s pause for a moment in our history to understand the Constitutional background.</w:t>
      </w:r>
    </w:p>
    <w:p w14:paraId="100214EB" w14:textId="77777777" w:rsidR="00E45846" w:rsidRDefault="00D63B37">
      <w:pPr>
        <w:pStyle w:val="Bodytext"/>
      </w:pPr>
      <w:r>
        <w:t>Federal income taxes are “direct taxes,” a tax directly on the person or property of an individual. This type of tax was read to be a violation of limits placed on Congress in Article 1, Section 9 of the United States Constitution. This line specifically:</w:t>
      </w:r>
    </w:p>
    <w:p w14:paraId="3AE9331E" w14:textId="77777777" w:rsidR="00E45846" w:rsidRDefault="00D63B37">
      <w:pPr>
        <w:pStyle w:val="InsertIndentation"/>
      </w:pPr>
      <w:r>
        <w:t>No Capitation, or other direct, Tax shall be laid, unless in Proportion to the Census or Enumeration herein before directed to be taken.</w:t>
      </w:r>
    </w:p>
    <w:p w14:paraId="1F5AE522" w14:textId="77777777" w:rsidR="00E45846" w:rsidRDefault="00D63B37">
      <w:pPr>
        <w:pStyle w:val="Bodytext"/>
      </w:pPr>
      <w:r>
        <w:t xml:space="preserve">“Indirect” taxes are taxes on sales or activities rather than on people or property. A tax you can avoid by not engaging in the activity is an indirect tax. The Federal government imposed various indirect taxes in the early years of our nation. For example, Congress imposed excise taxes on liquor, tobacco, and carriages, among other things, as well as tariffs on foreign goods imported into </w:t>
      </w:r>
      <w:r>
        <w:lastRenderedPageBreak/>
        <w:t>the U.S. Before the Civil War, the federal government relied on tariffs for a large percentage of its revenue.</w:t>
      </w:r>
    </w:p>
    <w:p w14:paraId="7D151E04" w14:textId="77777777" w:rsidR="00E45846" w:rsidRDefault="00D63B37">
      <w:pPr>
        <w:pStyle w:val="Bodytext"/>
      </w:pPr>
      <w:r>
        <w:t>The framers defined unapportioned “direct” taxes out of the government’s ability to generate revenue, and that included an individual’s property. This Constitutional limitation on direct taxes was designed to reduce the power of the Federal Government, and also to ensure fair treatment of the States. Southerners were worried that the federal government would enact a tax that would hit their sparsely populated states disproportionately to the other states. For example, if the federal government enacted a uniform national tax per head on slaves, the tax would be uniform in name only, since Northern states had few or no slaves and thus would go untaxed. Imagine a federal tax per acre on tobacco farms, which would also have had disproportional impact among the states.</w:t>
      </w:r>
    </w:p>
    <w:p w14:paraId="2E2D8966" w14:textId="77777777" w:rsidR="00E45846" w:rsidRDefault="00D63B37">
      <w:pPr>
        <w:pStyle w:val="Bodytext"/>
      </w:pPr>
      <w:r>
        <w:t>But if a direct tax were required to generate revenue in proportion to the population as determined by the census, such discriminatory taxes would be avoided. The Founding Fathers were also scrupulously attempting to follow the maxim of “no taxation without representation.” Under the “apportionment” rule, taxation would always be exactly proportional to representation.</w:t>
      </w:r>
    </w:p>
    <w:p w14:paraId="23FCD0F8" w14:textId="77777777" w:rsidR="00E45846" w:rsidRDefault="00D63B37">
      <w:pPr>
        <w:pStyle w:val="Bodytext"/>
      </w:pPr>
      <w:r>
        <w:t>The federal government actually did impose apportioned direct taxes upon US citizens on several occasions prior to the 16</w:t>
      </w:r>
      <w:r>
        <w:rPr>
          <w:vertAlign w:val="superscript"/>
        </w:rPr>
        <w:t>th</w:t>
      </w:r>
      <w:r>
        <w:t xml:space="preserve"> Amendment. For example: </w:t>
      </w:r>
    </w:p>
    <w:p w14:paraId="34E97570" w14:textId="77777777" w:rsidR="00E45846" w:rsidRDefault="00D63B37">
      <w:pPr>
        <w:pStyle w:val="Bodytext"/>
        <w:ind w:left="720"/>
      </w:pPr>
      <w:r>
        <w:t xml:space="preserve">“By the act of July 14, 1798, when a war with France was supposed to be impending, a direct tax of two millions of dollars was apportioned to the States respectively, in the manner prescribed, which tax was to be collected by officers of the United States and assessed upon "dwelling houses, lands, and slaves" according to the valuations and enumerations to be made pursuant to the act of July 9, 1798, entitled "An act to provide for the valuation of lands and dwelling houses and the enumeration of slaves within the United States." 1 Stat. 597, c. 75; </w:t>
      </w:r>
      <w:r>
        <w:rPr>
          <w:i/>
          <w:iCs/>
        </w:rPr>
        <w:t>id.,</w:t>
      </w:r>
      <w:r>
        <w:t xml:space="preserve"> 580, c. 70. Under these acts, every dwelling house was assessed according to a prescribed value, and the sum of fifty cents upon every slave enumerated, and the residue of the sum apportioned was directed to be assessed upon the lands within each State according to the valuation made pursuant to the prior act and at such rate percentum as would be sufficient to produce said remainder.” (Chief Justice Fuller, </w:t>
      </w:r>
      <w:r>
        <w:rPr>
          <w:i/>
          <w:iCs/>
        </w:rPr>
        <w:t>Pollock v. Farmers' Loan and Trust Company</w:t>
      </w:r>
      <w:r>
        <w:t>, 1895)</w:t>
      </w:r>
    </w:p>
    <w:p w14:paraId="7B4B1E21" w14:textId="77777777" w:rsidR="00E45846" w:rsidRDefault="00D63B37">
      <w:pPr>
        <w:pStyle w:val="Bodytext"/>
      </w:pPr>
      <w:r>
        <w:t xml:space="preserve">Now, you may think “property” to be land and cattle or something. But wouldn’t that include “income”? Isn’t the money in your bank account your “property”? Many people thought so, as did William Pollock, a share holder in the Farmers’ Loan &amp; Trust Company. When he was taxed for dividends earned, he sued the company. His case went all the way to the Supreme Court, where he won. The Supremes agreed: </w:t>
      </w:r>
      <w:r>
        <w:rPr>
          <w:i/>
          <w:iCs/>
        </w:rPr>
        <w:t>the income tax was an unapportioned direct tax</w:t>
      </w:r>
      <w:r>
        <w:t>. Straight from the decision (underlines added):</w:t>
      </w:r>
    </w:p>
    <w:p w14:paraId="0BCFCD08" w14:textId="77777777" w:rsidR="00E45846" w:rsidRDefault="00D63B37">
      <w:pPr>
        <w:pStyle w:val="InsertIndentation"/>
      </w:pPr>
      <w:r>
        <w:lastRenderedPageBreak/>
        <w:t xml:space="preserve">We are of opinion that taxes on personal property, or </w:t>
      </w:r>
      <w:r>
        <w:rPr>
          <w:u w:val="single"/>
        </w:rPr>
        <w:t>on the income of personal property, are likewise direct taxes</w:t>
      </w:r>
      <w:r>
        <w:t>...</w:t>
      </w:r>
      <w:r>
        <w:rPr>
          <w:u w:val="single"/>
        </w:rPr>
        <w:t>The tax imposed</w:t>
      </w:r>
      <w:r>
        <w:t xml:space="preserve"> by sections 27 to 37, inclusive, of the act of 1894, so far as it falls </w:t>
      </w:r>
      <w:r>
        <w:rPr>
          <w:u w:val="single"/>
        </w:rPr>
        <w:t>on the income of real estate, and of personal property, being a direct tax</w:t>
      </w:r>
      <w:r>
        <w:t xml:space="preserve">, within the meaning of the constitution, and </w:t>
      </w:r>
      <w:r>
        <w:rPr>
          <w:u w:val="single"/>
        </w:rPr>
        <w:t>therefore unconstitutional and void</w:t>
      </w:r>
      <w:r>
        <w:t>, because not apportioned according to representation, all those sections, constituting one entire scheme of taxation, are necessarily invalid.</w:t>
      </w:r>
    </w:p>
    <w:p w14:paraId="3DF954E4" w14:textId="77777777" w:rsidR="00E45846" w:rsidRDefault="00D63B37">
      <w:pPr>
        <w:pStyle w:val="Bodytext"/>
      </w:pPr>
      <w:r>
        <w:t>Essentially, the federal government’s enjoyment of an income tax had come to an end with Pollock v. Farmers’ Loan &amp; Trust Co, as least ones that didn’t have to be fairly apportioned among state populations. This aggravated several popular theories that were brewing up in the late 19th century, particularly socialist theories of Karl Marx. A progressive income tax was considered a pillar of advancing progressive reform, and the Supreme Court held back the advance. It would take a “direct” rewrite of the Constitution to push forward a federal “direct” tax on persons and property not apportioned by the census.</w:t>
      </w:r>
    </w:p>
    <w:p w14:paraId="213A9662" w14:textId="77777777" w:rsidR="00E45846" w:rsidRDefault="00D63B37">
      <w:pPr>
        <w:pStyle w:val="Subhead1"/>
      </w:pPr>
      <w:bookmarkStart w:id="8" w:name="_Toc318777395"/>
      <w:r>
        <w:rPr>
          <w:rFonts w:eastAsia="Arial Unicode MS" w:cs="Arial Unicode MS"/>
        </w:rPr>
        <w:t>16th Amendment to the Constitution</w:t>
      </w:r>
      <w:bookmarkEnd w:id="8"/>
    </w:p>
    <w:p w14:paraId="5FA7E220" w14:textId="77777777" w:rsidR="00E45846" w:rsidRDefault="00D63B37">
      <w:pPr>
        <w:pStyle w:val="Bodytext"/>
      </w:pPr>
      <w:r>
        <w:t>Only old fuddy-duddies like me remember the 1999 HSLDA debate resolution: “Resolved: That the 16th Amendment to the Constitution should be repealed.” We learned a lot that year, specifically about the founding of the 16th change (or amendment) to the Founding Father’s blueprint for our country.</w:t>
      </w:r>
    </w:p>
    <w:p w14:paraId="469ACC20" w14:textId="77777777" w:rsidR="00E45846" w:rsidRDefault="00D63B37">
      <w:pPr>
        <w:pStyle w:val="Bodytext"/>
      </w:pPr>
      <w:r>
        <w:t>Nearly 20 years after the federal income tax was ruled unconstitutional, the 16th Amendment was written into the Constitution. It reads:</w:t>
      </w:r>
    </w:p>
    <w:p w14:paraId="3B95D40C" w14:textId="77777777" w:rsidR="00E45846" w:rsidRDefault="00D63B37">
      <w:pPr>
        <w:pStyle w:val="InsertIndentation"/>
      </w:pPr>
      <w:r>
        <w:t>The Congress shall have power to lay and collect taxes on incomes, from whatever source derived, without apportionment among the several States, and without regard to any census or enumeration.</w:t>
      </w:r>
    </w:p>
    <w:p w14:paraId="7DF4A3D3" w14:textId="77777777" w:rsidR="00E45846" w:rsidRDefault="00D63B37">
      <w:pPr>
        <w:pStyle w:val="Bodytext"/>
      </w:pPr>
      <w:r>
        <w:t>There you have it. Congress since 1913 has had the power to collect income taxes without considering apportionment. Debaters will likely return to the roots of the arguments given in the 16th Amendment to the Constitution debates. Personal and corporate income taxes today raise the majority of money of all our revenue generation policies (and we cover that in the next chapter on the status quo).</w:t>
      </w:r>
    </w:p>
    <w:p w14:paraId="2D3DE332" w14:textId="77777777" w:rsidR="00E45846" w:rsidRDefault="00D63B37">
      <w:pPr>
        <w:pStyle w:val="Bodytext"/>
      </w:pPr>
      <w:r>
        <w:t>The Revenue Act of 1913 re-instituted the income tax, but it cut import tariffs nearly in half. The income tax revenue, though only 1 percent, filled the gap of the loss the tariffs would have brought in and opened the doors for raising far more revenue than tariffs alone could have raised.</w:t>
      </w:r>
    </w:p>
    <w:p w14:paraId="3A41AD49" w14:textId="77777777" w:rsidR="00E45846" w:rsidRDefault="00D63B37">
      <w:pPr>
        <w:pStyle w:val="Bodytext"/>
      </w:pPr>
      <w:r>
        <w:t>The 16th Amendment and the Revenue Act of 1913 were drastic changes in the federal government’s revenue generation policies. Almost immediately following, America entered World War I and World War II, and the ability to tax income became the generator for funding these wars.</w:t>
      </w:r>
    </w:p>
    <w:p w14:paraId="04A1A53C" w14:textId="77777777" w:rsidR="00E45846" w:rsidRDefault="00D63B37">
      <w:pPr>
        <w:pStyle w:val="Subhead1"/>
      </w:pPr>
      <w:bookmarkStart w:id="9" w:name="_Toc318777396"/>
      <w:r>
        <w:rPr>
          <w:rFonts w:eastAsia="Arial Unicode MS" w:cs="Arial Unicode MS"/>
        </w:rPr>
        <w:lastRenderedPageBreak/>
        <w:t>History of Income Taxation</w:t>
      </w:r>
      <w:bookmarkEnd w:id="9"/>
    </w:p>
    <w:p w14:paraId="484CAEDC" w14:textId="77777777" w:rsidR="00E45846" w:rsidRDefault="00D63B37">
      <w:pPr>
        <w:pStyle w:val="Bodytext"/>
      </w:pPr>
      <w:r>
        <w:t>We haven’t relied on tariffs as a major revenue generator since, and alternative methods of revenue generation (like a national sales tax or a value added tax) have never been able to gain much traction. Today, income taxes are the #1 method of generating federal revenues. We’ll study the status quo in the next chapter, but for now let’s look at how the federal government has fared since the Revenue Act of 1913.</w:t>
      </w:r>
    </w:p>
    <w:p w14:paraId="40DD1360" w14:textId="77777777" w:rsidR="00E45846" w:rsidRDefault="00D63B37">
      <w:pPr>
        <w:pStyle w:val="Bodytext"/>
      </w:pPr>
      <w:r>
        <w:t>The history of the federal income tax is a roller coaster. Depending on the mood of the United States government, tax rates either surged or declined. The economy had much to do with how much tax revenue was collected, but so did the tax rate. High income wage earners typically bore the burden of the federal government’s income tax. Check out this chart:</w:t>
      </w:r>
    </w:p>
    <w:p w14:paraId="7C3D2176" w14:textId="77777777" w:rsidR="00E45846" w:rsidRDefault="00D63B37">
      <w:pPr>
        <w:pStyle w:val="Bodytext"/>
      </w:pPr>
      <w:r>
        <w:rPr>
          <w:noProof/>
        </w:rPr>
        <w:drawing>
          <wp:anchor distT="57150" distB="57150" distL="57150" distR="57150" simplePos="0" relativeHeight="251670528" behindDoc="0" locked="0" layoutInCell="1" allowOverlap="0" wp14:anchorId="57836645" wp14:editId="66F753A9">
            <wp:simplePos x="0" y="0"/>
            <wp:positionH relativeFrom="column">
              <wp:align>center</wp:align>
            </wp:positionH>
            <wp:positionV relativeFrom="line">
              <wp:posOffset>4762</wp:posOffset>
            </wp:positionV>
            <wp:extent cx="5613400" cy="3568700"/>
            <wp:effectExtent l="0" t="0" r="0" b="0"/>
            <wp:wrapTopAndBottom distT="57150" distB="57150"/>
            <wp:docPr id="1073741880" name="officeArt object"/>
            <wp:cNvGraphicFramePr/>
            <a:graphic xmlns:a="http://schemas.openxmlformats.org/drawingml/2006/main">
              <a:graphicData uri="http://schemas.openxmlformats.org/drawingml/2006/picture">
                <pic:pic xmlns:pic="http://schemas.openxmlformats.org/drawingml/2006/picture">
                  <pic:nvPicPr>
                    <pic:cNvPr id="1073741880" name="Screen shot 2011-05-15 at 3-filtered.jpg"/>
                    <pic:cNvPicPr>
                      <a:picLocks/>
                    </pic:cNvPicPr>
                  </pic:nvPicPr>
                  <pic:blipFill>
                    <a:blip r:embed="rId13">
                      <a:extLst/>
                    </a:blip>
                    <a:stretch>
                      <a:fillRect/>
                    </a:stretch>
                  </pic:blipFill>
                  <pic:spPr>
                    <a:xfrm>
                      <a:off x="0" y="0"/>
                      <a:ext cx="5613400" cy="3568700"/>
                    </a:xfrm>
                    <a:prstGeom prst="rect">
                      <a:avLst/>
                    </a:prstGeom>
                    <a:ln w="9525" cap="flat">
                      <a:solidFill>
                        <a:srgbClr val="000000"/>
                      </a:solidFill>
                      <a:prstDash val="solid"/>
                      <a:round/>
                    </a:ln>
                    <a:effectLst/>
                  </pic:spPr>
                </pic:pic>
              </a:graphicData>
            </a:graphic>
          </wp:anchor>
        </w:drawing>
      </w:r>
    </w:p>
    <w:p w14:paraId="5039B908" w14:textId="77777777" w:rsidR="00E45846" w:rsidRDefault="00D63B37">
      <w:pPr>
        <w:pStyle w:val="Bodytext"/>
      </w:pPr>
      <w:r>
        <w:t xml:space="preserve">Like the justification of income taxes during the Civil War, so was the justification of income taxes during World War I, the Great Depression, and World War II. As you can see on the graph above, falling government revenues during the Depression in 1932 motivated Congress to spike the highest marginal tax rate up to 58%. When World War II broke out, Congress raised income taxes even higher, reaching a maximum rate of 94% in 1944 on the wealthiest Americans, to fund the war </w:t>
      </w:r>
      <w:r>
        <w:lastRenderedPageBreak/>
        <w:t xml:space="preserve">effort. Those who wanted a progressive income tax got exactly what they asked for during the early 20th century. </w:t>
      </w:r>
    </w:p>
    <w:p w14:paraId="517C49D6" w14:textId="77777777" w:rsidR="00E45846" w:rsidRDefault="00D63B37">
      <w:pPr>
        <w:pStyle w:val="Bodytext"/>
      </w:pPr>
      <w:r>
        <w:t xml:space="preserve">It seemed as if heavy taxation of income was here to stay, but economists began to argue the opposite, that tax increases actually hindered economic growth. The federal government taxing the productive rich would inevitably </w:t>
      </w:r>
      <w:r>
        <w:rPr>
          <w:i/>
          <w:iCs/>
        </w:rPr>
        <w:t>reduce</w:t>
      </w:r>
      <w:r>
        <w:t xml:space="preserve"> federal revenues by discouraging productive activity or sufficiently incentivizing evasion. Andrew Mellon successfully lobbied for reducing the tax rate after World War I.</w:t>
      </w:r>
    </w:p>
    <w:p w14:paraId="28298018" w14:textId="77777777" w:rsidR="00E45846" w:rsidRDefault="00D63B37">
      <w:pPr>
        <w:pStyle w:val="Bodytext"/>
      </w:pPr>
      <w:r>
        <w:t>Congress, under Presidents Hoover and Franklin D. Roosevelt, brought back high taxation when the Great Depression hit in 1929. The Revenue Acts of 1932 and 1935 significantly raised taxes and were popularly known as “Soak the Rich” taxes. They were popular in a time of economic depression, but some economists argue that it prolonged the depression rather than solved for its misery. The Revenue Acts of the 1940s made these temporary tax increases permanent, at least till the mood of Congress changed.</w:t>
      </w:r>
    </w:p>
    <w:p w14:paraId="5B23DB07" w14:textId="77777777" w:rsidR="00E45846" w:rsidRDefault="00D63B37">
      <w:pPr>
        <w:pStyle w:val="Bodytext"/>
      </w:pPr>
      <w:r>
        <w:t>The tide showed its first change in 1948 when Congress overruled President Truman’s veto for the first tax decrease since the 1920s. While the reduction in taxation was short-lived (Congress raised taxes back in 1950 and 1951), it showed a weakening in the federal government’s thirst for higher rates of income taxation. President Kennedy was able to persuade Congress to reduce the income tax rates somewhat, an act that was passed after his death.</w:t>
      </w:r>
    </w:p>
    <w:p w14:paraId="0996923C" w14:textId="77777777" w:rsidR="00E45846" w:rsidRDefault="00D63B37">
      <w:pPr>
        <w:pStyle w:val="Bodytext"/>
      </w:pPr>
      <w:r>
        <w:t>President Reagan signed the Economic Recovery Tax Act of 1981, which lowered the top tax bracket from 70% down to 50%. While the tax cut is credited for a needed economic recovery, government spending increased and so did federal deficits. Later in his Administration, Congress passed and Pres. Reagan signed the Tax Reform Act of 1986, a major effort to simplify the tax code. Designed to be “revenue neutral” (changing the tax system without increasing nor decreasing the total amount of revenue collected), it reduced individual income taxes, it raised corporate income taxes, and it eliminated a number of tax deductions.</w:t>
      </w:r>
    </w:p>
    <w:p w14:paraId="7074B07B" w14:textId="77777777" w:rsidR="00E45846" w:rsidRDefault="00D63B37">
      <w:pPr>
        <w:pStyle w:val="Bodytext"/>
      </w:pPr>
      <w:r>
        <w:t xml:space="preserve">The increasing budget deficits from the 1980s created problems during George H.W. Bush’s presidency (1989-1993). Your parents likely remember the electoral hoopla of the 1988 election. Presidential candidate Bush vowed, “Read my lips; no new taxes!” He won the election, but the “read my lips” quote came back to haunt him in the 1992 election because Bush compromised in 1990 and did, in fact, raise taxes. But Bush’s successor, Bill Clinton, ran into the same problem. Clinton promised in 1992 while campaigning that he would raise taxes on the wealthy and cut them for the middle-class. The Omnibus Budget Reconciliation Act of 1993 raised taxes once again, barely passing Congress with Vice President Gore casting the tie-breaking vote in the Senate. It </w:t>
      </w:r>
      <w:r>
        <w:lastRenderedPageBreak/>
        <w:t xml:space="preserve">included higher taxes on the wealthy (and higher corporate income taxes) but no cuts for the middle class. Clinton dropped the tax cuts for fear of increasing the federal deficit. </w:t>
      </w:r>
    </w:p>
    <w:p w14:paraId="47A350B9" w14:textId="77777777" w:rsidR="00E45846" w:rsidRDefault="00D63B37">
      <w:pPr>
        <w:pStyle w:val="Bodytext"/>
      </w:pPr>
      <w:r>
        <w:t xml:space="preserve">For the first time in a generation, the federal budget was balanced for a brief period in the mid-90s. Experts debate whether this was the result of the ’93 tax increase finally generating enough revenue to pay the bills, or the result of Republicans gaining control of both houses of Congress and creating a “gridlock” situation where neither party could get any major spending programs enacted. After the new Congress took office in ’95, Congress could not enact any new programs (Clinton would veto them) and Clinton could not propose any new programs (Congress would not pass them). </w:t>
      </w:r>
    </w:p>
    <w:p w14:paraId="5F5CB4BA" w14:textId="77777777" w:rsidR="00E45846" w:rsidRDefault="00D63B37">
      <w:pPr>
        <w:pStyle w:val="Bodytext"/>
      </w:pPr>
      <w:r>
        <w:t>In the 1990s, taxpayers began pushing back on the federal government’s tax collection policies. In 1996 the first Taxpayer Bill of Rights legislation, also known as TABOR, entered the scene. The first TABOR was passed in 1998 and signed into law by President Clinton in the IRS Restructuring and Reform Act. The reform turned the tables on the IRS by giving individuals more legal defense in tax disputes with the IRS, as well as instituted grounds for civil lawsuits for negligence or abuse.</w:t>
      </w:r>
    </w:p>
    <w:p w14:paraId="028E3684" w14:textId="77777777" w:rsidR="00E45846" w:rsidRDefault="00D63B37">
      <w:pPr>
        <w:pStyle w:val="Bodytext"/>
      </w:pPr>
      <w:r>
        <w:t>Tax Payer Relief Act of 1997 added some more tax rate reductions along with some special tax credits and exemptions. President George W. Bush continued the tax-cutting trend into his presidency with the Economic Growth and Tax Relief Reconciliation Act of 2001. It reduced the rates back down to the Reagan levels and was largely credited with the economic expansion of the first part of the 21st century. Bush pushed through more tax cuts with the Jobs and Growth Tax Relief Reconciliation Act of 2003. While the economy recovered from the recession of 2001, these tax laws are often also credited with helping create or expand the huge federal deficits that followed. Two major wars (Iraq and Afghanistan) and a large new federal entitlement program (Medicare prescription benefits) also contributed mightily to those deficits at the same time.</w:t>
      </w:r>
    </w:p>
    <w:p w14:paraId="24CE0B7F" w14:textId="77777777" w:rsidR="00E45846" w:rsidRDefault="00D63B37">
      <w:pPr>
        <w:pStyle w:val="Bodytext"/>
      </w:pPr>
      <w:r>
        <w:t>Both tax relief bills were set to expire in 2010, and nearly did, but the Republican victories in 2010 forced the pen of President Obama to sign the Tax Relief, Unemployment Insurance Reauthorization, and Job Creation Act of 2010. It extended the Bush Tax Cuts for another two years to 2012 and created a temporary reduction in the Social Security payroll tax.</w:t>
      </w:r>
    </w:p>
    <w:p w14:paraId="0F9BBAB1" w14:textId="77777777" w:rsidR="00E45846" w:rsidRDefault="00D63B37">
      <w:pPr>
        <w:pStyle w:val="Subhead1"/>
      </w:pPr>
      <w:bookmarkStart w:id="10" w:name="_Toc318777397"/>
      <w:r>
        <w:rPr>
          <w:rFonts w:eastAsia="Arial Unicode MS" w:cs="Arial Unicode MS"/>
        </w:rPr>
        <w:t>Social Insurance Taxes</w:t>
      </w:r>
      <w:bookmarkEnd w:id="10"/>
    </w:p>
    <w:p w14:paraId="6455E194" w14:textId="77777777" w:rsidR="00E45846" w:rsidRDefault="00D63B37">
      <w:pPr>
        <w:pStyle w:val="Bodytext"/>
      </w:pPr>
      <w:r>
        <w:t>Speaking of Social Security, there are considerable amounts of revenue collected for what are known as “social insurance taxes.” As you will find out in the next chapter, Social Security accounts for 37% of expenditures and 40% of revenue generation by the federal government. Clearly, social insurance taxes will be a viable source of affirmative team reform ideas under this resolution.</w:t>
      </w:r>
    </w:p>
    <w:p w14:paraId="4DBBDD55" w14:textId="77777777" w:rsidR="00E45846" w:rsidRDefault="00D63B37">
      <w:pPr>
        <w:pStyle w:val="Bodytext"/>
      </w:pPr>
      <w:r>
        <w:lastRenderedPageBreak/>
        <w:t xml:space="preserve">The Social Security Act was passed by Congress at the request of President Franklin D. Roosevelt in 1935, one of the first things he did in his first of four terms, largely in response to the Great Depression. The concern was over America’s poor and elderly, and the New Deal was part of Roosevelt’s answer to taking care of the problem. While the major focus of what we call today “Social Security” is retirement for the elderly, the original Social Security act included goals such as: </w:t>
      </w:r>
    </w:p>
    <w:p w14:paraId="3B26D54E" w14:textId="77777777" w:rsidR="00E45846" w:rsidRDefault="00D63B37">
      <w:pPr>
        <w:pStyle w:val="Bodytext"/>
        <w:numPr>
          <w:ilvl w:val="0"/>
          <w:numId w:val="27"/>
        </w:numPr>
        <w:spacing w:after="0" w:line="240" w:lineRule="auto"/>
      </w:pPr>
      <w:r>
        <w:t xml:space="preserve">Provide assistance to aged individuals </w:t>
      </w:r>
    </w:p>
    <w:p w14:paraId="5BD1D97E" w14:textId="77777777" w:rsidR="00E45846" w:rsidRDefault="00D63B37">
      <w:pPr>
        <w:pStyle w:val="Bodytext"/>
        <w:numPr>
          <w:ilvl w:val="0"/>
          <w:numId w:val="27"/>
        </w:numPr>
        <w:spacing w:after="0" w:line="240" w:lineRule="auto"/>
      </w:pPr>
      <w:r>
        <w:t>Provide insurance to the unemployed</w:t>
      </w:r>
    </w:p>
    <w:p w14:paraId="1C918D8B" w14:textId="77777777" w:rsidR="00E45846" w:rsidRDefault="00D63B37">
      <w:pPr>
        <w:pStyle w:val="Bodytext"/>
        <w:numPr>
          <w:ilvl w:val="0"/>
          <w:numId w:val="27"/>
        </w:numPr>
        <w:spacing w:after="0" w:line="240" w:lineRule="auto"/>
      </w:pPr>
      <w:r>
        <w:t>Aid families with dependent children</w:t>
      </w:r>
    </w:p>
    <w:p w14:paraId="16EFCE03" w14:textId="77777777" w:rsidR="00E45846" w:rsidRDefault="00D63B37">
      <w:pPr>
        <w:pStyle w:val="Bodytext"/>
        <w:numPr>
          <w:ilvl w:val="0"/>
          <w:numId w:val="27"/>
        </w:numPr>
        <w:spacing w:after="0" w:line="240" w:lineRule="auto"/>
      </w:pPr>
      <w:r>
        <w:t>Maternal and child welfare</w:t>
      </w:r>
    </w:p>
    <w:p w14:paraId="08BF0BA1" w14:textId="77777777" w:rsidR="00E45846" w:rsidRDefault="00D63B37">
      <w:pPr>
        <w:pStyle w:val="Bodytext"/>
        <w:numPr>
          <w:ilvl w:val="0"/>
          <w:numId w:val="27"/>
        </w:numPr>
        <w:spacing w:line="240" w:lineRule="auto"/>
      </w:pPr>
      <w:r>
        <w:t>Provide public health services to the poor and disabled</w:t>
      </w:r>
    </w:p>
    <w:p w14:paraId="242DDE5B" w14:textId="77777777" w:rsidR="00E45846" w:rsidRDefault="00D63B37">
      <w:pPr>
        <w:pStyle w:val="Bodytext"/>
      </w:pPr>
      <w:r>
        <w:t>Social Security retirement payments began in 1937, and by the end of the decade totaled $35 million in benefits. Today, $695 billion in the 2010 budget was attributed to Social Security benefits, and even more when considering other social benefits like Medicare, Medicaid, and unemployment claims. Over half of federal spending goes to social programs.</w:t>
      </w:r>
    </w:p>
    <w:p w14:paraId="0EB80BC0" w14:textId="77777777" w:rsidR="00E45846" w:rsidRDefault="00D63B37">
      <w:pPr>
        <w:pStyle w:val="Bodytext"/>
      </w:pPr>
      <w:r>
        <w:t>Social Security programs are paid by Social Security taxes. If you have ever worked a job, you may have noticed a withholdings section on your pay stub. “FICA” stands for Federal Insurance Contributions Act and is what pays for the Social Security checks received by current retirees. It isn’t a retirement or savings account, though people often confuse the issue by claiming they “pay into” Social Security. Non-recipients “pay into” Social Security through payroll taxes that (hypothetically at the same time) “pay out” to recipients. There is no “account” with money stored up. The money is spent as soon as it is received, although the government has used the fiction of an account with your name on it to sell the program politically over the years. There’s even a fictional “Social Security Trust Fund” with all the revenues in it from the FICA tax. It’s fictional because the money is diverted for other government spending as soon as it arrives, and the “Trust Fund” is filled with government bonds promising to pay it back someday.</w:t>
      </w:r>
    </w:p>
    <w:p w14:paraId="45A76B30" w14:textId="77777777" w:rsidR="00E45846" w:rsidRDefault="00D63B37">
      <w:pPr>
        <w:pStyle w:val="Bodytext"/>
      </w:pPr>
      <w:r>
        <w:t>A number of reforms have grown Social Security over the years, primarily raising taxes to pay for the growing number of claims. The most notable reform was in 1965 with Lyndon B. Johnson’s Great Society. Congress, under Johnson’s leadership, expanded Social Security considerably and added Medicare and Medicaid. The New Deal’s goal was to help the poor; the Great Society was created to end poverty.</w:t>
      </w:r>
    </w:p>
    <w:p w14:paraId="42C7F13F" w14:textId="77777777" w:rsidR="00E45846" w:rsidRDefault="00D63B37">
      <w:pPr>
        <w:pStyle w:val="Bodytext"/>
      </w:pPr>
      <w:r>
        <w:t xml:space="preserve">Politically speaking, Social Security is a hot-button issue. A couple generations of Americans have “paid into” the system and expect their fair return. However, Social Security has been criticized for being insolvent, meaning it is unable to pay for itself. This criticism has been fairly consistent since the 1970s, but it is politically difficult to make significant reforms. Candidates can win elections by </w:t>
      </w:r>
      <w:r>
        <w:lastRenderedPageBreak/>
        <w:t>portraying their opponent as one who will take away Social Security retirement benefits from the elderly. Since the older generation votes in larger numbers than the young, their opinions and fears often determine the outcome of elections.</w:t>
      </w:r>
    </w:p>
    <w:p w14:paraId="0B7ECB71" w14:textId="77777777" w:rsidR="00E45846" w:rsidRDefault="00D63B37">
      <w:pPr>
        <w:pStyle w:val="Subhead1"/>
      </w:pPr>
      <w:bookmarkStart w:id="11" w:name="_Toc318777398"/>
      <w:r>
        <w:rPr>
          <w:rFonts w:eastAsia="Arial Unicode MS" w:cs="Arial Unicode MS"/>
        </w:rPr>
        <w:t>Other Forms of Revenue</w:t>
      </w:r>
      <w:bookmarkEnd w:id="11"/>
    </w:p>
    <w:p w14:paraId="1A4F6174" w14:textId="77777777" w:rsidR="00E45846" w:rsidRDefault="00D63B37">
      <w:pPr>
        <w:pStyle w:val="Bodytext"/>
      </w:pPr>
      <w:r>
        <w:t>Individual income and social taxes are the largest forms of revenue generation today, but there are a few others that have managed to find a way into American history.</w:t>
      </w:r>
    </w:p>
    <w:p w14:paraId="725A69D7" w14:textId="77777777" w:rsidR="00E45846" w:rsidRDefault="00D63B37">
      <w:pPr>
        <w:pStyle w:val="Bodytext"/>
        <w:numPr>
          <w:ilvl w:val="0"/>
          <w:numId w:val="29"/>
        </w:numPr>
      </w:pPr>
      <w:r>
        <w:t>Corporate Income Tax (9%). Corporations are treated similarly to individuals. The profits they make are taxed by the federal government. The corporate income tax laws have many loopholes, exemptions and credits for various types of investment, resulting in tax rates that vary widely depending on what industry the corporation may be in and how good their tax accountants are at finding deductions. Some corporations legally pay zero corporate income tax during some years of their operations.</w:t>
      </w:r>
    </w:p>
    <w:p w14:paraId="119B60FB" w14:textId="77777777" w:rsidR="00E45846" w:rsidRDefault="00D63B37">
      <w:pPr>
        <w:pStyle w:val="Bodytext"/>
        <w:numPr>
          <w:ilvl w:val="0"/>
          <w:numId w:val="29"/>
        </w:numPr>
      </w:pPr>
      <w:r>
        <w:t>Excise Taxes (3%). These are federal taxes on certain products sold within the United States like gasoline, cigarettes and alcohol.</w:t>
      </w:r>
    </w:p>
    <w:p w14:paraId="10E44B0A" w14:textId="77777777" w:rsidR="00E45846" w:rsidRDefault="00D63B37">
      <w:pPr>
        <w:pStyle w:val="Bodytext"/>
        <w:numPr>
          <w:ilvl w:val="0"/>
          <w:numId w:val="29"/>
        </w:numPr>
      </w:pPr>
      <w:r>
        <w:t>Estate &amp; Gift Taxes (0.8%). Also called “inheritance” or “death” tax, an estate tax is the tax levied on property before passed onto living relatives. A gift tax happens when the same transaction happens while the giver is alive.</w:t>
      </w:r>
    </w:p>
    <w:p w14:paraId="211F678C" w14:textId="77777777" w:rsidR="00E45846" w:rsidRDefault="00D63B37">
      <w:pPr>
        <w:pStyle w:val="Bodytext"/>
        <w:numPr>
          <w:ilvl w:val="0"/>
          <w:numId w:val="29"/>
        </w:numPr>
      </w:pPr>
      <w:r>
        <w:t>Federal Reserve Earnings (3.4%). The Federal Reserve earns profit from securities investments and returns this profit to the US Treasury.</w:t>
      </w:r>
    </w:p>
    <w:p w14:paraId="4CD42014" w14:textId="77777777" w:rsidR="00E45846" w:rsidRDefault="00D63B37">
      <w:pPr>
        <w:pStyle w:val="Bodytext"/>
        <w:numPr>
          <w:ilvl w:val="0"/>
          <w:numId w:val="29"/>
        </w:numPr>
      </w:pPr>
      <w:r>
        <w:t xml:space="preserve">Customs Duties (1.13%). The United States places “duty” taxes on goods imported into its borders. </w:t>
      </w:r>
    </w:p>
    <w:p w14:paraId="00DF7E47" w14:textId="77777777" w:rsidR="00E45846" w:rsidRDefault="00D63B37">
      <w:pPr>
        <w:pStyle w:val="Bodytext"/>
        <w:numPr>
          <w:ilvl w:val="0"/>
          <w:numId w:val="29"/>
        </w:numPr>
      </w:pPr>
      <w:r>
        <w:t>Fees and Fines (0.9%). The government takes in revenue from fees for activities managed by the federal government and fines levied against criminals. For example, think about entry fees for National Parks, Amtrak tickets, postage stamps, charges for obtaining a passport, and fines assessed against drug dealers.</w:t>
      </w:r>
    </w:p>
    <w:p w14:paraId="18FC298F" w14:textId="77777777" w:rsidR="00E45846" w:rsidRDefault="00D63B37">
      <w:pPr>
        <w:pStyle w:val="Subhead1"/>
      </w:pPr>
      <w:bookmarkStart w:id="12" w:name="_Toc318777399"/>
      <w:r>
        <w:rPr>
          <w:rFonts w:eastAsia="Arial Unicode MS" w:cs="Arial Unicode MS"/>
        </w:rPr>
        <w:t>Debt</w:t>
      </w:r>
      <w:bookmarkEnd w:id="12"/>
    </w:p>
    <w:p w14:paraId="1CD31C88" w14:textId="77777777" w:rsidR="00E45846" w:rsidRDefault="00D63B37">
      <w:pPr>
        <w:pStyle w:val="Bodytext"/>
      </w:pPr>
      <w:r>
        <w:t>Another form of “revenue” that has long had a place in US history is debt. When America has not had the money to pay for its spending habits, it borrows the money. Here’s how it works.</w:t>
      </w:r>
    </w:p>
    <w:p w14:paraId="69FA5A9E" w14:textId="77777777" w:rsidR="00E45846" w:rsidRDefault="00D63B37">
      <w:pPr>
        <w:pStyle w:val="Bodytext"/>
      </w:pPr>
      <w:r>
        <w:t xml:space="preserve">While many believe debt to be a plague invented in our generation, in fact the Founding Fathers were quite well acquainted with it in both their personal and political lives. Thomas Jefferson, for </w:t>
      </w:r>
      <w:r>
        <w:lastRenderedPageBreak/>
        <w:t>example, lived so far beyond his means that he died $100,000 in debt. George Washington spent much of his life in debt caused by his taste for expensive clothes and other products imported from London, which were beyond the means of the revenues generated from his Virginia farm. When he counseled people against going into debt, it was based on his own bad experiences, not on the good example he failed to set.</w:t>
      </w:r>
    </w:p>
    <w:p w14:paraId="4473535A" w14:textId="77777777" w:rsidR="00E45846" w:rsidRDefault="00D63B37">
      <w:pPr>
        <w:pStyle w:val="Bodytext"/>
      </w:pPr>
      <w:r>
        <w:t xml:space="preserve">The United States started out its existence in debt. When the Constitution was ratified in 1789, the US had a debt of around $75 million, which had come from the previous government under the Articles of Confederation and from expenses for the Revolutionary War. </w:t>
      </w:r>
    </w:p>
    <w:p w14:paraId="17516DBA" w14:textId="77777777" w:rsidR="00E45846" w:rsidRDefault="00D63B37">
      <w:pPr>
        <w:pStyle w:val="Bodytext"/>
      </w:pPr>
      <w:r>
        <w:t>While the national debt virtually disappeared by the 1830s, it came back and then ballooned rapidly when the Civil War dramatically boosted federal spending. Subsequent wars (World Wars I and II) and the Great Depression also raised federal spending far higher than taxes were raised to pay for them.</w:t>
      </w:r>
    </w:p>
    <w:p w14:paraId="29EB3DBB" w14:textId="77777777" w:rsidR="00E45846" w:rsidRDefault="00D63B37">
      <w:pPr>
        <w:pStyle w:val="Bodytext"/>
      </w:pPr>
      <w:r>
        <w:t>Since the 1960s, the federal debt has been a product of Congress (and the American people, since we elect them) desiring to fund more programs and projects than it is willing to tax people to pay for. Federal revenues have gone up pretty consistently over the last decades, but spending has grown faster, and the difference is made up by borrowing.</w:t>
      </w:r>
    </w:p>
    <w:p w14:paraId="40ABFB83" w14:textId="77777777" w:rsidR="00E45846" w:rsidRDefault="00D63B37">
      <w:pPr>
        <w:pStyle w:val="Bodytext"/>
      </w:pPr>
      <w:r>
        <w:t>The federal government raises revenue through borrowing by selling promises (bonds, Treasury bills) to pay the buyer back later with a specified rate of interest. The amount of these sold each year to cover the shortfall in tax revenue is the annual “deficit.” The total accumulation of all deficits since 1789 until today is the “debt.”</w:t>
      </w:r>
    </w:p>
    <w:p w14:paraId="20DC9C7F" w14:textId="77777777" w:rsidR="00E45846" w:rsidRDefault="00D63B37">
      <w:pPr>
        <w:pStyle w:val="Bodytext"/>
      </w:pPr>
      <w:r>
        <w:t xml:space="preserve">Economists worry that government borrowing “crowds out” more productive uses of money in the economy. This could happen because every dollar investors use to buy federal debt could have been used to invest in private businesses that might have created new jobs, or could have been spent buying goods that would have increased the business revenues and employment needs of existing companies. </w:t>
      </w:r>
    </w:p>
    <w:p w14:paraId="4A6C67B0" w14:textId="77777777" w:rsidR="00E45846" w:rsidRDefault="00D63B37">
      <w:pPr>
        <w:pStyle w:val="Bodytext"/>
      </w:pPr>
      <w:r>
        <w:t xml:space="preserve">Another risk of excessive government borrowing is higher interest rates. Interest rates are a product of the expected rate of return + the rate of inflation + the estimated risk of default. Since most investors believe the US government has zero risk of default, and the inflation rate is currently low, the federal government can borrow money at low rates of interest (for example, a 10-year bond pays around 3% interest). </w:t>
      </w:r>
    </w:p>
    <w:p w14:paraId="3BD2A394" w14:textId="77777777" w:rsidR="00E45846" w:rsidRDefault="00D63B37">
      <w:pPr>
        <w:pStyle w:val="Bodytext"/>
      </w:pPr>
      <w:r>
        <w:t xml:space="preserve">However, as government borrowing increases, less money is available among investors in the economy to be borrowed (they’ve invested it elsewhere or spent it), which means interest rates may have to rise to attract that money into government bonds. In addition, if the risk of default appears </w:t>
      </w:r>
      <w:r>
        <w:lastRenderedPageBreak/>
        <w:t xml:space="preserve">to be rising, investors will demand higher interest rates to compensate them for taking the risk of loaning money to an entity that may not pay them back on time, or not at all. For example, while the US can borrow at 3%, a similar Greek government bond pays around 15%, due to the high risk of default. </w:t>
      </w:r>
    </w:p>
    <w:p w14:paraId="1ADA3A09" w14:textId="77777777" w:rsidR="00E45846" w:rsidRDefault="00D63B37">
      <w:pPr>
        <w:pStyle w:val="Bodytext"/>
      </w:pPr>
      <w:r>
        <w:t>Sovereign government debt defaults are not unknown. Russia defaulted on its national debt after World War I and again in 1998. Mexico has defaulted on its debt six times since 1820. Experts agree that a US government default would be major economic and political catastrophe. Continually paying the interest on the national debt, which was $197 billion in 2010, is what keeps the nation out of default. Obviously, the higher the debt grows, the higher the annual interest payments are likely to be, since interest rates can’t go much lower than they are now. The total federal debt (the accumulation of all past deficits) is currently over $14 trillion. There are no current plans or projections that indicate we have any strategy for paying it back.</w:t>
      </w:r>
    </w:p>
    <w:p w14:paraId="40F139DF" w14:textId="77777777" w:rsidR="00E45846" w:rsidRDefault="00E45846">
      <w:pPr>
        <w:pStyle w:val="ChapterHeading"/>
        <w:sectPr w:rsidR="00E45846" w:rsidSect="00884CF7">
          <w:pgSz w:w="12240" w:h="15840"/>
          <w:pgMar w:top="1152" w:right="1152" w:bottom="1152" w:left="1152" w:header="720" w:footer="720" w:gutter="0"/>
          <w:cols w:space="720"/>
        </w:sectPr>
      </w:pPr>
    </w:p>
    <w:p w14:paraId="0145E83F" w14:textId="77777777" w:rsidR="00E45846" w:rsidRDefault="00D63B37" w:rsidP="00884CF7">
      <w:pPr>
        <w:pStyle w:val="ChapterTitle"/>
        <w:jc w:val="center"/>
      </w:pPr>
      <w:bookmarkStart w:id="13" w:name="TOC164604409"/>
      <w:bookmarkStart w:id="14" w:name="_Toc318777400"/>
      <w:r>
        <w:lastRenderedPageBreak/>
        <w:t>Status Quo of Revenue Generation</w:t>
      </w:r>
      <w:bookmarkEnd w:id="13"/>
      <w:bookmarkEnd w:id="14"/>
    </w:p>
    <w:p w14:paraId="71EB7042" w14:textId="77777777" w:rsidR="00E45846" w:rsidRDefault="00D63B37">
      <w:pPr>
        <w:pStyle w:val="Bodytext"/>
      </w:pPr>
      <w:r>
        <w:t>It’s almost cliche: “If you don’t know history, you’re doomed to repeat it.” You now know the history of how the United States federal government has generated revenue over the centuries. It’s good history to know, and I hope you are starting to think of cases that can be run this year. We’ll be getting to that in the next chapter.</w:t>
      </w:r>
    </w:p>
    <w:p w14:paraId="703E76BB" w14:textId="77777777" w:rsidR="00E45846" w:rsidRDefault="00D63B37">
      <w:pPr>
        <w:pStyle w:val="Bodytext"/>
      </w:pPr>
      <w:r>
        <w:t xml:space="preserve">But there is still another hurdle to clear before you are really a sharp debater in the resolution: </w:t>
      </w:r>
      <w:r>
        <w:rPr>
          <w:i/>
          <w:iCs/>
        </w:rPr>
        <w:t xml:space="preserve">knowledge of the status quo. </w:t>
      </w:r>
      <w:r>
        <w:t>The “status quo” is the way things are now. How does the United States raise its revenue today? And what are the options for change? Affirmative teams will need to know this, for they have the burden to prove that the status quo needs to change. Alternatively, negative teams will need to bring these changes into doubt and defend the status quo.</w:t>
      </w:r>
    </w:p>
    <w:p w14:paraId="275DD8C0" w14:textId="77777777" w:rsidR="00E45846" w:rsidRDefault="00D63B37">
      <w:pPr>
        <w:pStyle w:val="Bodytext"/>
      </w:pPr>
      <w:r>
        <w:t>This year’s Stoa resolution is well balanced; fair arguments can be made on both sides. The government does take in a tremendous amount of money, primarily through a complex tax code that is riddled with problems. Affirmatives should have little trouble coming up with case ideas that attempt to reform our revenue generation policies. On the other hand, the negative team can argue that revenue generation policies aren’t the problem. Spending is! The status quo should be left alone in regards to revenue generation, for the problems we have today clearly rest elsewhere. As Paul Ryan says, “The problem in Washington is a spending problem, not a revenue problem.”</w:t>
      </w:r>
      <w:r>
        <w:rPr>
          <w:rFonts w:eastAsia="Times New Roman" w:cs="Times New Roman"/>
          <w:vertAlign w:val="superscript"/>
        </w:rPr>
        <w:footnoteReference w:id="2"/>
      </w:r>
    </w:p>
    <w:p w14:paraId="5650F81E" w14:textId="77777777" w:rsidR="00E45846" w:rsidRDefault="00D63B37">
      <w:pPr>
        <w:pStyle w:val="Bodytext"/>
      </w:pPr>
      <w:r>
        <w:t>The tension between spending (which is not covered in the resolution) and revenue is likely to be a large battleground for topicality and counterplan arguments this year. Affirmatives will be tempted to change spending in addition to revenue and may get into topicality trouble. Negatives could have a generic “cut spending instead” counterplan that could serve them well in many debate rounds.</w:t>
      </w:r>
    </w:p>
    <w:p w14:paraId="7B4B83D7" w14:textId="77777777" w:rsidR="00E45846" w:rsidRDefault="00D63B37">
      <w:pPr>
        <w:pStyle w:val="Bodytext"/>
      </w:pPr>
      <w:r>
        <w:t>So goes the debate! And it is worth having. This chapter analyzes the current spending, debt, and revenue issues of the status quo. The content here is an introduction to the deeper study debaters will master in the months to come.</w:t>
      </w:r>
    </w:p>
    <w:p w14:paraId="1B0DD35B" w14:textId="77777777" w:rsidR="00E45846" w:rsidRDefault="00D63B37">
      <w:pPr>
        <w:pStyle w:val="Subhead1"/>
      </w:pPr>
      <w:bookmarkStart w:id="15" w:name="_Toc318777401"/>
      <w:r>
        <w:rPr>
          <w:noProof/>
          <w:sz w:val="24"/>
          <w:szCs w:val="24"/>
        </w:rPr>
        <w:drawing>
          <wp:anchor distT="152400" distB="152400" distL="152400" distR="152400" simplePos="0" relativeHeight="251672576" behindDoc="0" locked="0" layoutInCell="1" allowOverlap="0" wp14:anchorId="39515821" wp14:editId="00AECCBF">
            <wp:simplePos x="0" y="0"/>
            <wp:positionH relativeFrom="column">
              <wp:align>right</wp:align>
            </wp:positionH>
            <wp:positionV relativeFrom="line">
              <wp:posOffset>0</wp:posOffset>
            </wp:positionV>
            <wp:extent cx="2668131" cy="2540001"/>
            <wp:effectExtent l="0" t="0" r="0" b="0"/>
            <wp:wrapThrough wrapText="left" distL="152400" distR="152400">
              <wp:wrapPolygon edited="1">
                <wp:start x="0" y="0"/>
                <wp:lineTo x="21600" y="0"/>
                <wp:lineTo x="21600" y="21600"/>
                <wp:lineTo x="0" y="21600"/>
                <wp:lineTo x="0" y="0"/>
              </wp:wrapPolygon>
            </wp:wrapThrough>
            <wp:docPr id="1073741882" name="officeArt object"/>
            <wp:cNvGraphicFramePr/>
            <a:graphic xmlns:a="http://schemas.openxmlformats.org/drawingml/2006/main">
              <a:graphicData uri="http://schemas.openxmlformats.org/drawingml/2006/picture">
                <pic:pic xmlns:pic="http://schemas.openxmlformats.org/drawingml/2006/picture">
                  <pic:nvPicPr>
                    <pic:cNvPr id="1073741882" name="CBO-logo-filtered.jpg"/>
                    <pic:cNvPicPr>
                      <a:picLocks noChangeAspect="1"/>
                    </pic:cNvPicPr>
                  </pic:nvPicPr>
                  <pic:blipFill>
                    <a:blip r:embed="rId14">
                      <a:extLst/>
                    </a:blip>
                    <a:stretch>
                      <a:fillRect/>
                    </a:stretch>
                  </pic:blipFill>
                  <pic:spPr>
                    <a:xfrm>
                      <a:off x="0" y="0"/>
                      <a:ext cx="2668131" cy="2540001"/>
                    </a:xfrm>
                    <a:prstGeom prst="rect">
                      <a:avLst/>
                    </a:prstGeom>
                    <a:ln w="12700" cap="flat">
                      <a:noFill/>
                      <a:miter lim="400000"/>
                    </a:ln>
                    <a:effectLst/>
                  </pic:spPr>
                </pic:pic>
              </a:graphicData>
            </a:graphic>
          </wp:anchor>
        </w:drawing>
      </w:r>
      <w:r>
        <w:rPr>
          <w:rFonts w:eastAsia="Arial Unicode MS" w:cs="Arial Unicode MS"/>
        </w:rPr>
        <w:t>Congressional Budget Office</w:t>
      </w:r>
      <w:bookmarkEnd w:id="15"/>
    </w:p>
    <w:p w14:paraId="7C721476" w14:textId="77777777" w:rsidR="00E45846" w:rsidRDefault="00D63B37">
      <w:pPr>
        <w:pStyle w:val="Bodytext"/>
      </w:pPr>
      <w:r>
        <w:t xml:space="preserve">The Congressional Budget Office is a useful source to find reliable current numbers . The CBO is a government agency created in 1974 to provide </w:t>
      </w:r>
      <w:r>
        <w:rPr>
          <w:i/>
          <w:iCs/>
        </w:rPr>
        <w:t>spending</w:t>
      </w:r>
      <w:r>
        <w:t xml:space="preserve"> and </w:t>
      </w:r>
      <w:r>
        <w:rPr>
          <w:i/>
          <w:iCs/>
        </w:rPr>
        <w:t>revenue</w:t>
      </w:r>
      <w:r>
        <w:t xml:space="preserve"> numbers to the United States </w:t>
      </w:r>
      <w:r>
        <w:lastRenderedPageBreak/>
        <w:t>Congress. According to its website (</w:t>
      </w:r>
      <w:hyperlink r:id="rId15" w:history="1">
        <w:r>
          <w:rPr>
            <w:rStyle w:val="Hyperlink3"/>
          </w:rPr>
          <w:t>http://www.cbo.gov/aboutcbo/factsheet.cfm</w:t>
        </w:r>
      </w:hyperlink>
      <w:r>
        <w:t>), the CBO's mandate is to provide the Congress with:</w:t>
      </w:r>
    </w:p>
    <w:p w14:paraId="3F87DADE" w14:textId="77777777" w:rsidR="00E45846" w:rsidRDefault="00D63B37" w:rsidP="00884CF7">
      <w:pPr>
        <w:pStyle w:val="Bodytext"/>
        <w:numPr>
          <w:ilvl w:val="0"/>
          <w:numId w:val="46"/>
        </w:numPr>
        <w:tabs>
          <w:tab w:val="left" w:pos="1368"/>
        </w:tabs>
        <w:spacing w:line="240" w:lineRule="auto"/>
      </w:pPr>
      <w:r>
        <w:t>Objective, nonpartisan, and timely analyses to aid in economic and budgetary decisions on the wide array of programs covered by the federal budget and</w:t>
      </w:r>
    </w:p>
    <w:p w14:paraId="59E454FB" w14:textId="77777777" w:rsidR="00E45846" w:rsidRDefault="00D63B37" w:rsidP="00884CF7">
      <w:pPr>
        <w:pStyle w:val="Bodytext"/>
        <w:numPr>
          <w:ilvl w:val="0"/>
          <w:numId w:val="46"/>
        </w:numPr>
        <w:tabs>
          <w:tab w:val="left" w:pos="1368"/>
        </w:tabs>
        <w:spacing w:line="240" w:lineRule="auto"/>
      </w:pPr>
      <w:r>
        <w:t>The information and estimates required for the Congressional budget process.</w:t>
      </w:r>
    </w:p>
    <w:p w14:paraId="279D1553" w14:textId="77777777" w:rsidR="00E45846" w:rsidRDefault="00D63B37">
      <w:pPr>
        <w:pStyle w:val="Bodytext"/>
      </w:pPr>
      <w:r>
        <w:t xml:space="preserve">This chapter uses the most current analyses of the CBO, specifically the March 2011 report “Reducing the Deficit: Spending and Revenue Options.” This 256-page report is what Congress references in its debates on budget legislation. This chapter of </w:t>
      </w:r>
      <w:r>
        <w:rPr>
          <w:i/>
          <w:iCs/>
        </w:rPr>
        <w:t>Blue Book</w:t>
      </w:r>
      <w:r>
        <w:t xml:space="preserve"> isn’t written to give an opinion on the status quo, but to give as accurate an analysis as possible to help understand the current problems with the federal government’s revenue generation policies.</w:t>
      </w:r>
    </w:p>
    <w:p w14:paraId="5047D975" w14:textId="77777777" w:rsidR="00E45846" w:rsidRDefault="00D63B37">
      <w:pPr>
        <w:pStyle w:val="Bodytext"/>
        <w:rPr>
          <w:rFonts w:ascii="Times" w:eastAsia="Times" w:hAnsi="Times" w:cs="Times"/>
          <w:sz w:val="20"/>
          <w:szCs w:val="20"/>
        </w:rPr>
      </w:pPr>
      <w:r>
        <w:t>Before diving into these numbers, a quick understanding of some of the terms is in order. Understanding these terms is imperative for understanding the issues that surround federal revenue generation.</w:t>
      </w:r>
    </w:p>
    <w:p w14:paraId="6F6E4234" w14:textId="77777777" w:rsidR="00E45846" w:rsidRDefault="00D63B37">
      <w:pPr>
        <w:pStyle w:val="Bodytext"/>
        <w:ind w:left="720"/>
      </w:pPr>
      <w:r>
        <w:rPr>
          <w:b/>
          <w:bCs/>
        </w:rPr>
        <w:t>Gross Domestic Product (GDP).</w:t>
      </w:r>
      <w:r>
        <w:t xml:space="preserve"> The term “GDP” is referred to often to give a good idea of the size and direction of the economy of a country, in our case the USA. It’s macroeconomic formula is: </w:t>
      </w:r>
      <w:r>
        <w:rPr>
          <w:i/>
          <w:iCs/>
        </w:rPr>
        <w:t xml:space="preserve">Consumption + Investment + Government Spending + Exports - Imports. </w:t>
      </w:r>
      <w:r>
        <w:t>The GDP is a common benchmark for comparing federal spending and revenues to the size of the overall economy.</w:t>
      </w:r>
    </w:p>
    <w:p w14:paraId="73EEC9E3" w14:textId="77777777" w:rsidR="00E45846" w:rsidRDefault="00D63B37">
      <w:pPr>
        <w:pStyle w:val="Bodytext"/>
        <w:ind w:left="720"/>
      </w:pPr>
      <w:r>
        <w:rPr>
          <w:b/>
          <w:bCs/>
        </w:rPr>
        <w:t xml:space="preserve">US Department of the Treasury. </w:t>
      </w:r>
      <w:r>
        <w:t xml:space="preserve">One of the oldest Cabinet departments of the United States, the Department of the Treasury is tasked with managing the government’s revenue. </w:t>
      </w:r>
    </w:p>
    <w:p w14:paraId="2AC3F331" w14:textId="77777777" w:rsidR="00E45846" w:rsidRDefault="00D63B37">
      <w:pPr>
        <w:pStyle w:val="Bodytext"/>
        <w:ind w:left="720"/>
      </w:pPr>
      <w:r>
        <w:rPr>
          <w:b/>
          <w:bCs/>
        </w:rPr>
        <w:t xml:space="preserve">Internal Revenue Service (IRS). </w:t>
      </w:r>
      <w:r>
        <w:t>The IRS is an office under the Department of the Treasury whose task is to collect taxes for the Treasury. The IRS does not decide what your tax rates are.  Congress makes that decision.  The IRS implements whatever tax laws Congress decides.</w:t>
      </w:r>
    </w:p>
    <w:p w14:paraId="3A555DAB" w14:textId="77777777" w:rsidR="00E45846" w:rsidRDefault="00D63B37">
      <w:pPr>
        <w:pStyle w:val="Bodytext"/>
        <w:ind w:left="720"/>
      </w:pPr>
      <w:r>
        <w:rPr>
          <w:b/>
          <w:bCs/>
        </w:rPr>
        <w:t xml:space="preserve">Mandatory Spending. </w:t>
      </w:r>
      <w:r>
        <w:t xml:space="preserve">This is spending that has already been designated to occur by existing law based on formulas defining the benefits payable to those eligible. The spending is on “auto pilot,” since Congress voted to establish these programs long ago. Congress doesn’t have to keep voting to establish spending levels — the levels are already predetermined and grow at predetermined rates as more people become eligible and as benefits are adjusted upwards for inflation. Social Security is the largest mandatory spending expenditure of the federal government’s (74% of 2010’s mandatory spending). “Mandatory” does not mean Congress is Constitutionally prohibited from reducing the spending. It only means the spending occurs and grows automatically unless Congress votes to change it. Constitutionally and legally, Congress </w:t>
      </w:r>
      <w:r>
        <w:lastRenderedPageBreak/>
        <w:t>could vote to cancel or reduce any of these programs at any time. Medicare, Medicaid, and interest on the national debt are other examples of “mandatory” spending.</w:t>
      </w:r>
    </w:p>
    <w:p w14:paraId="77F72BCE" w14:textId="77777777" w:rsidR="00E45846" w:rsidRDefault="00D63B37">
      <w:pPr>
        <w:pStyle w:val="Bodytext"/>
        <w:ind w:left="720"/>
      </w:pPr>
      <w:r>
        <w:rPr>
          <w:b/>
          <w:bCs/>
        </w:rPr>
        <w:t xml:space="preserve">Discretionary Spending. </w:t>
      </w:r>
      <w:r>
        <w:t>The US federal government spends about 40% of its budget on things that can fluctuate from year to year by Congressional demands. Military, space exploration, environmental protection, and law enforcement are examples of discretionary spending.</w:t>
      </w:r>
    </w:p>
    <w:p w14:paraId="60587100" w14:textId="77777777" w:rsidR="00E45846" w:rsidRDefault="00D63B37">
      <w:pPr>
        <w:pStyle w:val="Bodytext"/>
        <w:ind w:left="720"/>
      </w:pPr>
      <w:r>
        <w:rPr>
          <w:b/>
          <w:bCs/>
        </w:rPr>
        <w:t>Trade Deficit/Surplus.</w:t>
      </w:r>
      <w:r>
        <w:t xml:space="preserve"> The difference between the total goods exported and imported from a nation in a given period of time. If exports exceed imports, a nation has a trade surplus; when imports exceed exports, it’s a trade deficit. Don’t confuse these terms with the federal deficit. Trade deficits are the sum of private business transactions in the market and are not a measurement of government spending. While it may be possible that one deficit or surplus influences the other, they are not the same thing and should not be confused nor used interchangeably. Trade deficits are driven by private spending choices, while federal deficits are driven by government spending.</w:t>
      </w:r>
    </w:p>
    <w:p w14:paraId="3BF3EDE2" w14:textId="77777777" w:rsidR="00E45846" w:rsidRDefault="00D63B37">
      <w:pPr>
        <w:pStyle w:val="Subhead1"/>
      </w:pPr>
      <w:bookmarkStart w:id="16" w:name="_Toc318777402"/>
      <w:r>
        <w:rPr>
          <w:rFonts w:eastAsia="Arial Unicode MS" w:cs="Arial Unicode MS"/>
        </w:rPr>
        <w:t>Spending</w:t>
      </w:r>
      <w:bookmarkEnd w:id="16"/>
    </w:p>
    <w:p w14:paraId="17F9CBA0" w14:textId="77777777" w:rsidR="00E45846" w:rsidRDefault="00D63B37">
      <w:pPr>
        <w:pStyle w:val="Bodytext"/>
      </w:pPr>
      <w:r>
        <w:t>Debaters may be concerned about revenue generation, but its necessity is because of the spending the revenue supports that drives the need. Congress sets how it spends its money, and Congress must bring in revenue to support its spending. Every dollar collected in taxes and every dollar borrowed for the federal government’s use must be voted by Congress. (Keep that in mind when you hear a candidate claim he or she will raise or lower taxes or the deficit.)</w:t>
      </w:r>
    </w:p>
    <w:p w14:paraId="65056867" w14:textId="77777777" w:rsidR="00E45846" w:rsidRDefault="00D63B37">
      <w:pPr>
        <w:pStyle w:val="Bodytext"/>
      </w:pPr>
      <w:r>
        <w:t>Without providing the necessary revenue, the country goes into debt. First: the federal government’s spending habits.</w:t>
      </w:r>
    </w:p>
    <w:p w14:paraId="1B8328DD" w14:textId="77777777" w:rsidR="00E45846" w:rsidRDefault="00D63B37">
      <w:pPr>
        <w:pStyle w:val="Bodytext"/>
      </w:pPr>
      <w:r>
        <w:rPr>
          <w:noProof/>
        </w:rPr>
        <w:drawing>
          <wp:inline distT="0" distB="0" distL="0" distR="0" wp14:anchorId="4CF17E4C" wp14:editId="67870B51">
            <wp:extent cx="4161435" cy="2383841"/>
            <wp:effectExtent l="0" t="0" r="0" b="0"/>
            <wp:docPr id="1073741883" name="officeArt object"/>
            <wp:cNvGraphicFramePr/>
            <a:graphic xmlns:a="http://schemas.openxmlformats.org/drawingml/2006/main">
              <a:graphicData uri="http://schemas.openxmlformats.org/drawingml/2006/picture">
                <pic:pic xmlns:pic="http://schemas.openxmlformats.org/drawingml/2006/picture">
                  <pic:nvPicPr>
                    <pic:cNvPr id="1073741883" name="2010 total spending-filtered.jpg"/>
                    <pic:cNvPicPr>
                      <a:picLocks/>
                    </pic:cNvPicPr>
                  </pic:nvPicPr>
                  <pic:blipFill>
                    <a:blip r:embed="rId16">
                      <a:extLst/>
                    </a:blip>
                    <a:stretch>
                      <a:fillRect/>
                    </a:stretch>
                  </pic:blipFill>
                  <pic:spPr>
                    <a:xfrm>
                      <a:off x="0" y="0"/>
                      <a:ext cx="4161435" cy="2383841"/>
                    </a:xfrm>
                    <a:prstGeom prst="rect">
                      <a:avLst/>
                    </a:prstGeom>
                    <a:ln w="9525" cap="flat">
                      <a:noFill/>
                      <a:round/>
                    </a:ln>
                    <a:effectLst/>
                  </pic:spPr>
                </pic:pic>
              </a:graphicData>
            </a:graphic>
          </wp:inline>
        </w:drawing>
      </w:r>
    </w:p>
    <w:p w14:paraId="11C359EA" w14:textId="77777777" w:rsidR="00E45846" w:rsidRDefault="00D63B37">
      <w:pPr>
        <w:pStyle w:val="Bodytext"/>
      </w:pPr>
      <w:r>
        <w:lastRenderedPageBreak/>
        <w:t xml:space="preserve">The US federal government’s 2010 spending was $3.456 trillion. The CBO categories this total number into: </w:t>
      </w:r>
    </w:p>
    <w:p w14:paraId="0E5D1F42" w14:textId="77777777" w:rsidR="00E45846" w:rsidRDefault="00D63B37" w:rsidP="00884CF7">
      <w:pPr>
        <w:pStyle w:val="Bodytext"/>
        <w:numPr>
          <w:ilvl w:val="0"/>
          <w:numId w:val="31"/>
        </w:numPr>
        <w:tabs>
          <w:tab w:val="left" w:pos="720"/>
          <w:tab w:val="left" w:pos="1224"/>
        </w:tabs>
        <w:spacing w:after="0" w:line="240" w:lineRule="auto"/>
        <w:ind w:left="720" w:firstLine="0"/>
      </w:pPr>
      <w:r>
        <w:t>Mandatory Spending: $1.9 trillion, or 55% of government spending.</w:t>
      </w:r>
    </w:p>
    <w:p w14:paraId="2584D1C3" w14:textId="77777777" w:rsidR="00E45846" w:rsidRDefault="00D63B37" w:rsidP="00884CF7">
      <w:pPr>
        <w:pStyle w:val="Bodytext"/>
        <w:numPr>
          <w:ilvl w:val="1"/>
          <w:numId w:val="8"/>
        </w:numPr>
        <w:tabs>
          <w:tab w:val="left" w:pos="1728"/>
        </w:tabs>
        <w:spacing w:after="0" w:line="240" w:lineRule="auto"/>
        <w:ind w:left="1260" w:firstLine="0"/>
      </w:pPr>
      <w:r>
        <w:t>Social Security: 37%</w:t>
      </w:r>
    </w:p>
    <w:p w14:paraId="736FF4D0" w14:textId="77777777" w:rsidR="00E45846" w:rsidRDefault="00D63B37" w:rsidP="00884CF7">
      <w:pPr>
        <w:pStyle w:val="Bodytext"/>
        <w:numPr>
          <w:ilvl w:val="1"/>
          <w:numId w:val="8"/>
        </w:numPr>
        <w:tabs>
          <w:tab w:val="left" w:pos="1728"/>
        </w:tabs>
        <w:spacing w:after="0" w:line="240" w:lineRule="auto"/>
        <w:ind w:left="1260" w:firstLine="0"/>
      </w:pPr>
      <w:r>
        <w:t>Medicare: 23%</w:t>
      </w:r>
    </w:p>
    <w:p w14:paraId="290FBAA3" w14:textId="77777777" w:rsidR="00E45846" w:rsidRDefault="00D63B37" w:rsidP="00884CF7">
      <w:pPr>
        <w:pStyle w:val="Bodytext"/>
        <w:numPr>
          <w:ilvl w:val="1"/>
          <w:numId w:val="8"/>
        </w:numPr>
        <w:tabs>
          <w:tab w:val="left" w:pos="1728"/>
        </w:tabs>
        <w:spacing w:after="0" w:line="240" w:lineRule="auto"/>
        <w:ind w:left="1260" w:firstLine="0"/>
      </w:pPr>
      <w:r>
        <w:t>Medicaid / health programs: 15%</w:t>
      </w:r>
    </w:p>
    <w:p w14:paraId="5B77C86B" w14:textId="77777777" w:rsidR="00E45846" w:rsidRDefault="00D63B37" w:rsidP="00884CF7">
      <w:pPr>
        <w:pStyle w:val="Bodytext"/>
        <w:numPr>
          <w:ilvl w:val="1"/>
          <w:numId w:val="8"/>
        </w:numPr>
        <w:tabs>
          <w:tab w:val="left" w:pos="1728"/>
        </w:tabs>
        <w:spacing w:after="0" w:line="240" w:lineRule="auto"/>
        <w:ind w:left="1260" w:firstLine="0"/>
      </w:pPr>
      <w:r>
        <w:t>Unemployment Insurance Claims: 8%</w:t>
      </w:r>
    </w:p>
    <w:p w14:paraId="1D509C78" w14:textId="77777777" w:rsidR="00E45846" w:rsidRDefault="00D63B37" w:rsidP="00884CF7">
      <w:pPr>
        <w:pStyle w:val="Bodytext"/>
        <w:numPr>
          <w:ilvl w:val="1"/>
          <w:numId w:val="8"/>
        </w:numPr>
        <w:tabs>
          <w:tab w:val="left" w:pos="1728"/>
        </w:tabs>
        <w:spacing w:after="0" w:line="240" w:lineRule="auto"/>
        <w:ind w:left="1260" w:firstLine="0"/>
      </w:pPr>
      <w:r>
        <w:t>Other: 16%</w:t>
      </w:r>
    </w:p>
    <w:p w14:paraId="388F7B24" w14:textId="77777777" w:rsidR="00E45846" w:rsidRDefault="00D63B37" w:rsidP="00884CF7">
      <w:pPr>
        <w:pStyle w:val="Bodytext"/>
        <w:numPr>
          <w:ilvl w:val="0"/>
          <w:numId w:val="8"/>
        </w:numPr>
        <w:tabs>
          <w:tab w:val="left" w:pos="1224"/>
        </w:tabs>
        <w:spacing w:after="0" w:line="240" w:lineRule="auto"/>
        <w:ind w:left="720" w:firstLine="0"/>
      </w:pPr>
      <w:r>
        <w:t>Discretionary Spending: $1.3 trillion, or 39% of government spending.</w:t>
      </w:r>
    </w:p>
    <w:p w14:paraId="7373DBDB" w14:textId="77777777" w:rsidR="00E45846" w:rsidRDefault="00D63B37" w:rsidP="00884CF7">
      <w:pPr>
        <w:pStyle w:val="Bodytext"/>
        <w:numPr>
          <w:ilvl w:val="1"/>
          <w:numId w:val="8"/>
        </w:numPr>
        <w:tabs>
          <w:tab w:val="left" w:pos="1728"/>
        </w:tabs>
        <w:spacing w:after="0" w:line="240" w:lineRule="auto"/>
        <w:ind w:left="1260" w:firstLine="0"/>
      </w:pPr>
      <w:r>
        <w:t>Defense / Military: 20%</w:t>
      </w:r>
    </w:p>
    <w:p w14:paraId="3EC66136" w14:textId="77777777" w:rsidR="00E45846" w:rsidRDefault="00D63B37" w:rsidP="00884CF7">
      <w:pPr>
        <w:pStyle w:val="Bodytext"/>
        <w:numPr>
          <w:ilvl w:val="1"/>
          <w:numId w:val="8"/>
        </w:numPr>
        <w:tabs>
          <w:tab w:val="left" w:pos="1728"/>
        </w:tabs>
        <w:spacing w:after="0" w:line="240" w:lineRule="auto"/>
        <w:ind w:left="1260" w:firstLine="0"/>
      </w:pPr>
      <w:r>
        <w:t>Nondefense: 19%</w:t>
      </w:r>
    </w:p>
    <w:p w14:paraId="5B8C29CF" w14:textId="77777777" w:rsidR="00E45846" w:rsidRDefault="00D63B37" w:rsidP="00884CF7">
      <w:pPr>
        <w:pStyle w:val="Bodytext"/>
        <w:numPr>
          <w:ilvl w:val="2"/>
          <w:numId w:val="8"/>
        </w:numPr>
        <w:tabs>
          <w:tab w:val="left" w:pos="2448"/>
        </w:tabs>
        <w:spacing w:after="0" w:line="240" w:lineRule="auto"/>
      </w:pPr>
      <w:r>
        <w:t>Education and social services</w:t>
      </w:r>
    </w:p>
    <w:p w14:paraId="2B2CD832" w14:textId="77777777" w:rsidR="00E45846" w:rsidRDefault="00D63B37" w:rsidP="00884CF7">
      <w:pPr>
        <w:pStyle w:val="Bodytext"/>
        <w:numPr>
          <w:ilvl w:val="2"/>
          <w:numId w:val="8"/>
        </w:numPr>
        <w:tabs>
          <w:tab w:val="left" w:pos="2448"/>
        </w:tabs>
        <w:spacing w:after="0" w:line="240" w:lineRule="auto"/>
      </w:pPr>
      <w:r>
        <w:t>Transportation</w:t>
      </w:r>
    </w:p>
    <w:p w14:paraId="726EC283" w14:textId="77777777" w:rsidR="00E45846" w:rsidRDefault="00D63B37" w:rsidP="00884CF7">
      <w:pPr>
        <w:pStyle w:val="Bodytext"/>
        <w:numPr>
          <w:ilvl w:val="2"/>
          <w:numId w:val="8"/>
        </w:numPr>
        <w:tabs>
          <w:tab w:val="left" w:pos="2448"/>
        </w:tabs>
        <w:spacing w:after="0" w:line="240" w:lineRule="auto"/>
      </w:pPr>
      <w:r>
        <w:t>Veterans benefits</w:t>
      </w:r>
    </w:p>
    <w:p w14:paraId="1E291F51" w14:textId="77777777" w:rsidR="00E45846" w:rsidRDefault="00D63B37" w:rsidP="00884CF7">
      <w:pPr>
        <w:pStyle w:val="Bodytext"/>
        <w:numPr>
          <w:ilvl w:val="2"/>
          <w:numId w:val="8"/>
        </w:numPr>
        <w:tabs>
          <w:tab w:val="left" w:pos="2448"/>
        </w:tabs>
        <w:spacing w:after="0" w:line="240" w:lineRule="auto"/>
      </w:pPr>
      <w:r>
        <w:t>Health</w:t>
      </w:r>
    </w:p>
    <w:p w14:paraId="2AA3267E" w14:textId="77777777" w:rsidR="00E45846" w:rsidRDefault="00D63B37" w:rsidP="00884CF7">
      <w:pPr>
        <w:pStyle w:val="Bodytext"/>
        <w:numPr>
          <w:ilvl w:val="2"/>
          <w:numId w:val="8"/>
        </w:numPr>
        <w:tabs>
          <w:tab w:val="left" w:pos="2448"/>
        </w:tabs>
        <w:spacing w:after="0" w:line="240" w:lineRule="auto"/>
      </w:pPr>
      <w:r>
        <w:t>Income security</w:t>
      </w:r>
    </w:p>
    <w:p w14:paraId="50086EDD" w14:textId="77777777" w:rsidR="00E45846" w:rsidRDefault="00D63B37" w:rsidP="00884CF7">
      <w:pPr>
        <w:pStyle w:val="Bodytext"/>
        <w:numPr>
          <w:ilvl w:val="2"/>
          <w:numId w:val="8"/>
        </w:numPr>
        <w:tabs>
          <w:tab w:val="left" w:pos="2448"/>
        </w:tabs>
        <w:spacing w:after="0" w:line="240" w:lineRule="auto"/>
      </w:pPr>
      <w:r>
        <w:t>International affairs</w:t>
      </w:r>
    </w:p>
    <w:p w14:paraId="6E91EBE0" w14:textId="77777777" w:rsidR="00E45846" w:rsidRDefault="00D63B37" w:rsidP="00884CF7">
      <w:pPr>
        <w:pStyle w:val="Bodytext"/>
        <w:numPr>
          <w:ilvl w:val="2"/>
          <w:numId w:val="8"/>
        </w:numPr>
        <w:tabs>
          <w:tab w:val="left" w:pos="2448"/>
        </w:tabs>
        <w:spacing w:after="0" w:line="240" w:lineRule="auto"/>
      </w:pPr>
      <w:r>
        <w:t>Other</w:t>
      </w:r>
    </w:p>
    <w:p w14:paraId="6F12D72D" w14:textId="77777777" w:rsidR="00E45846" w:rsidRDefault="00D63B37" w:rsidP="00884CF7">
      <w:pPr>
        <w:pStyle w:val="Bodytext"/>
        <w:numPr>
          <w:ilvl w:val="0"/>
          <w:numId w:val="8"/>
        </w:numPr>
        <w:tabs>
          <w:tab w:val="left" w:pos="1224"/>
        </w:tabs>
        <w:ind w:left="720" w:firstLine="0"/>
      </w:pPr>
      <w:r>
        <w:t>Interest Spending: $197 billion, or 6% of government spending.</w:t>
      </w:r>
    </w:p>
    <w:p w14:paraId="40D5BB47" w14:textId="77777777" w:rsidR="00E45846" w:rsidRDefault="00D63B37">
      <w:pPr>
        <w:pStyle w:val="Bodytext"/>
      </w:pPr>
      <w:r>
        <w:t>There are a number of concerns that people have in regards to federal spending.Trends show that spending is going to continue to increase, and without revenues to keep up with the spending, debt will increase. Many fear our country’s economic well being could be threatened. Not since World War II has the ratio of debt to GDP reached the level it is today.</w:t>
      </w:r>
    </w:p>
    <w:p w14:paraId="627E7C37" w14:textId="77777777" w:rsidR="00E45846" w:rsidRDefault="00D63B37">
      <w:pPr>
        <w:pStyle w:val="Bodytext"/>
      </w:pPr>
      <w:r>
        <w:rPr>
          <w:noProof/>
        </w:rPr>
        <w:drawing>
          <wp:inline distT="0" distB="0" distL="0" distR="0" wp14:anchorId="42CA0256" wp14:editId="5AC863E6">
            <wp:extent cx="6121401" cy="3454400"/>
            <wp:effectExtent l="0" t="0" r="0" b="0"/>
            <wp:docPr id="1073741884" name="officeArt object"/>
            <wp:cNvGraphicFramePr/>
            <a:graphic xmlns:a="http://schemas.openxmlformats.org/drawingml/2006/main">
              <a:graphicData uri="http://schemas.openxmlformats.org/drawingml/2006/picture">
                <pic:pic xmlns:pic="http://schemas.openxmlformats.org/drawingml/2006/picture">
                  <pic:nvPicPr>
                    <pic:cNvPr id="1073741884" name="federal debt projections-filtered.jpg"/>
                    <pic:cNvPicPr>
                      <a:picLocks/>
                    </pic:cNvPicPr>
                  </pic:nvPicPr>
                  <pic:blipFill>
                    <a:blip r:embed="rId17">
                      <a:extLst/>
                    </a:blip>
                    <a:stretch>
                      <a:fillRect/>
                    </a:stretch>
                  </pic:blipFill>
                  <pic:spPr>
                    <a:xfrm>
                      <a:off x="0" y="0"/>
                      <a:ext cx="6121401" cy="3454400"/>
                    </a:xfrm>
                    <a:prstGeom prst="rect">
                      <a:avLst/>
                    </a:prstGeom>
                    <a:ln w="9525" cap="flat">
                      <a:noFill/>
                      <a:round/>
                    </a:ln>
                    <a:effectLst/>
                  </pic:spPr>
                </pic:pic>
              </a:graphicData>
            </a:graphic>
          </wp:inline>
        </w:drawing>
      </w:r>
    </w:p>
    <w:p w14:paraId="297039A0" w14:textId="77777777" w:rsidR="00E45846" w:rsidRDefault="00D63B37">
      <w:pPr>
        <w:pStyle w:val="Bodytext"/>
        <w:rPr>
          <w:rFonts w:ascii="Times" w:eastAsia="Times" w:hAnsi="Times" w:cs="Times"/>
          <w:sz w:val="20"/>
          <w:szCs w:val="20"/>
        </w:rPr>
      </w:pPr>
      <w:r>
        <w:lastRenderedPageBreak/>
        <w:t>The CBO, though nonpartisan in nature, sounds an awful lot like my old friend Paul Ryan. This chart is coupled with stern warning:</w:t>
      </w:r>
    </w:p>
    <w:p w14:paraId="515F7B54" w14:textId="77777777" w:rsidR="00E45846" w:rsidRDefault="00D63B37">
      <w:pPr>
        <w:pStyle w:val="Bodytext"/>
        <w:ind w:left="720"/>
      </w:pPr>
      <w:r>
        <w:t>“To prevent federal debt from becoming unsupportable, lawmakers will have to restrain the growth of spending substantially, raise revenues significantly above their historical share of GDP, or pursue some combination of those two approaches.”</w:t>
      </w:r>
    </w:p>
    <w:p w14:paraId="570B14F0" w14:textId="77777777" w:rsidR="00E45846" w:rsidRDefault="00D63B37">
      <w:pPr>
        <w:pStyle w:val="Bodytext"/>
      </w:pPr>
      <w:r>
        <w:t xml:space="preserve">“Gee,” you may say, “we should be debating our spending policies.” No doubt, most rational people are concerned over our federal government’s wild spending policies. The CBO continues: </w:t>
      </w:r>
    </w:p>
    <w:p w14:paraId="5F2F29B5" w14:textId="77777777" w:rsidR="00E45846" w:rsidRDefault="00D63B37">
      <w:pPr>
        <w:pStyle w:val="Bodytext"/>
        <w:ind w:left="720"/>
      </w:pPr>
      <w:r>
        <w:t>“If federal debt continues to expand faster than the economy—as it has since 2007— the growth of people’s income will slow, the share of federal spending devoted to paying interest on the debt will rise more quickly, and the risk of a fiscal crisis will increase.” (Congressional Budget Office, “Reducing the Deficit: Revenue and Spending Options,” January 2011.)</w:t>
      </w:r>
    </w:p>
    <w:p w14:paraId="2F5FDB86" w14:textId="77777777" w:rsidR="00E45846" w:rsidRDefault="00D63B37">
      <w:pPr>
        <w:pStyle w:val="Bodytext"/>
      </w:pPr>
      <w:r>
        <w:t xml:space="preserve">So that’s </w:t>
      </w:r>
      <w:r>
        <w:rPr>
          <w:i/>
          <w:iCs/>
        </w:rPr>
        <w:t xml:space="preserve">spending. </w:t>
      </w:r>
      <w:r>
        <w:t>Affirmative teams aren’t required to solve spending problems and are restricted by the wording of the resolution from even trying. It may be tough to convince a judge of that. “Judge, we have to raise money to pay for all this spending” begs the question whether we should be spending the money in the first place. Good affirmative teams will be prepared to explain how their position in the round affects the spending issue and then ensure that instead the round stays focused on revenue generation. So let’s get onto that more topical discussion.</w:t>
      </w:r>
    </w:p>
    <w:p w14:paraId="0B756432" w14:textId="77777777" w:rsidR="00E45846" w:rsidRDefault="00D63B37">
      <w:pPr>
        <w:pStyle w:val="Subhead1"/>
      </w:pPr>
      <w:bookmarkStart w:id="17" w:name="_Toc318777403"/>
      <w:r>
        <w:rPr>
          <w:rFonts w:eastAsia="Arial Unicode MS" w:cs="Arial Unicode MS"/>
        </w:rPr>
        <w:t>Revenue</w:t>
      </w:r>
      <w:bookmarkEnd w:id="17"/>
    </w:p>
    <w:p w14:paraId="319194B4" w14:textId="77777777" w:rsidR="00E45846" w:rsidRDefault="00D63B37">
      <w:pPr>
        <w:pStyle w:val="Bodytext"/>
      </w:pPr>
      <w:r>
        <w:t xml:space="preserve">The majority of the United States federal revenue generation comes from direct taxes, primarily income. Affirmative teams have the opportunity to reform this approach. Let’s get a good understanding of how much revenue is raised in the status quo. </w:t>
      </w:r>
    </w:p>
    <w:p w14:paraId="39027C42" w14:textId="77777777" w:rsidR="00E45846" w:rsidRDefault="00D63B37">
      <w:pPr>
        <w:pStyle w:val="Bodytext"/>
      </w:pPr>
      <w:r>
        <w:t>According to the CBO, the US federal government brought in $2.2 trillion in revenue in 2010. Real quick now, do a comparison to the last section. “Holy smokes! That’s only 2/3 of what the government is spending!” More specifically, $1.16 trillion difference. That’s debt, and that’s a problem with today’s government. But, let’s hold our opinions till the next chapter.</w:t>
      </w:r>
    </w:p>
    <w:p w14:paraId="2F65B2AA" w14:textId="77777777" w:rsidR="00E45846" w:rsidRDefault="00D63B37">
      <w:pPr>
        <w:pStyle w:val="Bodytext"/>
      </w:pPr>
      <w:r>
        <w:t>Here’s a breakdown of the revenue generation of our government:</w:t>
      </w:r>
    </w:p>
    <w:p w14:paraId="6B83F08F" w14:textId="77777777" w:rsidR="00E45846" w:rsidRDefault="00D63B37">
      <w:pPr>
        <w:pStyle w:val="Bodytext"/>
      </w:pPr>
      <w:r>
        <w:rPr>
          <w:noProof/>
        </w:rPr>
        <w:lastRenderedPageBreak/>
        <w:drawing>
          <wp:inline distT="0" distB="0" distL="0" distR="0" wp14:anchorId="54AD5368" wp14:editId="1865A95B">
            <wp:extent cx="5295901" cy="2679701"/>
            <wp:effectExtent l="0" t="0" r="0" b="0"/>
            <wp:docPr id="1073741885" name="officeArt object"/>
            <wp:cNvGraphicFramePr/>
            <a:graphic xmlns:a="http://schemas.openxmlformats.org/drawingml/2006/main">
              <a:graphicData uri="http://schemas.openxmlformats.org/drawingml/2006/picture">
                <pic:pic xmlns:pic="http://schemas.openxmlformats.org/drawingml/2006/picture">
                  <pic:nvPicPr>
                    <pic:cNvPr id="1073741885" name="federal revenue generation 2010-filtered.jpg"/>
                    <pic:cNvPicPr>
                      <a:picLocks/>
                    </pic:cNvPicPr>
                  </pic:nvPicPr>
                  <pic:blipFill>
                    <a:blip r:embed="rId18">
                      <a:extLst/>
                    </a:blip>
                    <a:stretch>
                      <a:fillRect/>
                    </a:stretch>
                  </pic:blipFill>
                  <pic:spPr>
                    <a:xfrm>
                      <a:off x="0" y="0"/>
                      <a:ext cx="5295901" cy="2679701"/>
                    </a:xfrm>
                    <a:prstGeom prst="rect">
                      <a:avLst/>
                    </a:prstGeom>
                    <a:ln w="9525" cap="flat">
                      <a:noFill/>
                      <a:round/>
                    </a:ln>
                    <a:effectLst/>
                  </pic:spPr>
                </pic:pic>
              </a:graphicData>
            </a:graphic>
          </wp:inline>
        </w:drawing>
      </w:r>
    </w:p>
    <w:p w14:paraId="3FB07EC2" w14:textId="77777777" w:rsidR="00E45846" w:rsidRDefault="00D63B37">
      <w:pPr>
        <w:pStyle w:val="Bodytext"/>
      </w:pPr>
      <w:r>
        <w:t xml:space="preserve">More specifically, the federal government raises its tax revenue in the following ways: </w:t>
      </w:r>
    </w:p>
    <w:p w14:paraId="70FBA606" w14:textId="77777777" w:rsidR="00E45846" w:rsidRDefault="00D63B37">
      <w:pPr>
        <w:pStyle w:val="Bodytext"/>
        <w:numPr>
          <w:ilvl w:val="0"/>
          <w:numId w:val="33"/>
        </w:numPr>
        <w:spacing w:after="0" w:line="240" w:lineRule="auto"/>
      </w:pPr>
      <w:r>
        <w:t>Individual Income Taxes: $899 billion, or 42% of government revenue.</w:t>
      </w:r>
    </w:p>
    <w:p w14:paraId="011D3450" w14:textId="77777777" w:rsidR="00E45846" w:rsidRDefault="00D63B37">
      <w:pPr>
        <w:pStyle w:val="Bodytext"/>
        <w:numPr>
          <w:ilvl w:val="0"/>
          <w:numId w:val="33"/>
        </w:numPr>
        <w:spacing w:after="0" w:line="240" w:lineRule="auto"/>
      </w:pPr>
      <w:r>
        <w:t>Social Insurance Taxes: $865 billion, or 40% of government revenue.</w:t>
      </w:r>
    </w:p>
    <w:p w14:paraId="586C858D" w14:textId="77777777" w:rsidR="00E45846" w:rsidRDefault="00D63B37">
      <w:pPr>
        <w:pStyle w:val="Bodytext"/>
        <w:numPr>
          <w:ilvl w:val="0"/>
          <w:numId w:val="33"/>
        </w:numPr>
        <w:spacing w:after="0" w:line="240" w:lineRule="auto"/>
      </w:pPr>
      <w:r>
        <w:t>Corporate Income Taxes: $191 billion, or 9% of government revenue.</w:t>
      </w:r>
    </w:p>
    <w:p w14:paraId="564C5DAC" w14:textId="77777777" w:rsidR="00E45846" w:rsidRDefault="00D63B37">
      <w:pPr>
        <w:pStyle w:val="Bodytext"/>
        <w:numPr>
          <w:ilvl w:val="0"/>
          <w:numId w:val="33"/>
        </w:numPr>
        <w:spacing w:after="0" w:line="240" w:lineRule="auto"/>
      </w:pPr>
      <w:r>
        <w:t>Other Revenues: $207 billion, or 10% of government revenue. More specifically:</w:t>
      </w:r>
    </w:p>
    <w:p w14:paraId="4AB2608E" w14:textId="77777777" w:rsidR="00E45846" w:rsidRDefault="00D63B37">
      <w:pPr>
        <w:pStyle w:val="Bodytext"/>
        <w:numPr>
          <w:ilvl w:val="1"/>
          <w:numId w:val="33"/>
        </w:numPr>
        <w:spacing w:after="0" w:line="240" w:lineRule="auto"/>
      </w:pPr>
      <w:r>
        <w:t>Excise taxes: $67 billion</w:t>
      </w:r>
    </w:p>
    <w:p w14:paraId="382F15F5" w14:textId="77777777" w:rsidR="00E45846" w:rsidRDefault="00D63B37">
      <w:pPr>
        <w:pStyle w:val="Bodytext"/>
        <w:numPr>
          <w:ilvl w:val="1"/>
          <w:numId w:val="33"/>
        </w:numPr>
        <w:spacing w:after="0" w:line="240" w:lineRule="auto"/>
      </w:pPr>
      <w:r>
        <w:t>Estate &amp; gift taxes: $19 billion</w:t>
      </w:r>
    </w:p>
    <w:p w14:paraId="016A20D7" w14:textId="77777777" w:rsidR="00E45846" w:rsidRDefault="00D63B37">
      <w:pPr>
        <w:pStyle w:val="Bodytext"/>
        <w:numPr>
          <w:ilvl w:val="1"/>
          <w:numId w:val="33"/>
        </w:numPr>
        <w:spacing w:after="0" w:line="240" w:lineRule="auto"/>
      </w:pPr>
      <w:r>
        <w:t>Federal reserve earnings: $76 billion</w:t>
      </w:r>
    </w:p>
    <w:p w14:paraId="5F7A7A7F" w14:textId="77777777" w:rsidR="00E45846" w:rsidRDefault="00D63B37">
      <w:pPr>
        <w:pStyle w:val="Bodytext"/>
        <w:numPr>
          <w:ilvl w:val="1"/>
          <w:numId w:val="33"/>
        </w:numPr>
        <w:spacing w:after="0" w:line="240" w:lineRule="auto"/>
      </w:pPr>
      <w:r>
        <w:t>Customs duties: $25 billion</w:t>
      </w:r>
    </w:p>
    <w:p w14:paraId="78BA4249" w14:textId="77777777" w:rsidR="00E45846" w:rsidRDefault="00D63B37">
      <w:pPr>
        <w:pStyle w:val="Bodytext"/>
        <w:numPr>
          <w:ilvl w:val="1"/>
          <w:numId w:val="33"/>
        </w:numPr>
        <w:spacing w:line="240" w:lineRule="auto"/>
      </w:pPr>
      <w:r>
        <w:t>Fees and fines: $20 billion</w:t>
      </w:r>
    </w:p>
    <w:p w14:paraId="1C8DE242" w14:textId="77777777" w:rsidR="00E45846" w:rsidRDefault="00D63B37">
      <w:pPr>
        <w:pStyle w:val="Bodytext"/>
      </w:pPr>
      <w:r>
        <w:t xml:space="preserve">Like spending being the highest since World War II, so is the generation of revenue. But comparing the revenues with the GDP shows the federal government is hurting. According to the CBO, revenue generated in 2010 was only 15.2% of GDP, the average being 18% in the past. </w:t>
      </w:r>
    </w:p>
    <w:p w14:paraId="0A2DBBA5" w14:textId="77777777" w:rsidR="00E45846" w:rsidRDefault="00D63B37">
      <w:pPr>
        <w:pStyle w:val="Bodytext"/>
      </w:pPr>
      <w:r>
        <w:t xml:space="preserve">Though revenue generation relative to GDP is at a historical low, the CBO also expects substantially higher revenue generation in the next 10 years. This is due to the expiration of the Alternative Minimum Tax (exp. 2012) and the Tax Relief, Unemployment Insurance Reauthorization, and Job Creation Act (exp. 2012), as well as the institution of the new tax provisions of the 2010 health care legislation. In other words, taxes are going up, and the hope is that revenues will too. </w:t>
      </w:r>
    </w:p>
    <w:p w14:paraId="17846F3A" w14:textId="77777777" w:rsidR="00E45846" w:rsidRDefault="00D63B37">
      <w:pPr>
        <w:pStyle w:val="Bodytext"/>
      </w:pPr>
      <w:r>
        <w:rPr>
          <w:noProof/>
        </w:rPr>
        <w:lastRenderedPageBreak/>
        <w:drawing>
          <wp:inline distT="0" distB="0" distL="0" distR="0" wp14:anchorId="0F1EC31B" wp14:editId="2A2F9B62">
            <wp:extent cx="6121401" cy="3022601"/>
            <wp:effectExtent l="0" t="0" r="0" b="0"/>
            <wp:docPr id="1073741886" name="officeArt object"/>
            <wp:cNvGraphicFramePr/>
            <a:graphic xmlns:a="http://schemas.openxmlformats.org/drawingml/2006/main">
              <a:graphicData uri="http://schemas.openxmlformats.org/drawingml/2006/picture">
                <pic:pic xmlns:pic="http://schemas.openxmlformats.org/drawingml/2006/picture">
                  <pic:nvPicPr>
                    <pic:cNvPr id="1073741886" name="federal revenue since 1971-filtered.jpg"/>
                    <pic:cNvPicPr>
                      <a:picLocks/>
                    </pic:cNvPicPr>
                  </pic:nvPicPr>
                  <pic:blipFill>
                    <a:blip r:embed="rId19">
                      <a:extLst/>
                    </a:blip>
                    <a:stretch>
                      <a:fillRect/>
                    </a:stretch>
                  </pic:blipFill>
                  <pic:spPr>
                    <a:xfrm>
                      <a:off x="0" y="0"/>
                      <a:ext cx="6121401" cy="3022601"/>
                    </a:xfrm>
                    <a:prstGeom prst="rect">
                      <a:avLst/>
                    </a:prstGeom>
                    <a:ln w="9525" cap="flat">
                      <a:noFill/>
                      <a:round/>
                    </a:ln>
                    <a:effectLst/>
                  </pic:spPr>
                </pic:pic>
              </a:graphicData>
            </a:graphic>
          </wp:inline>
        </w:drawing>
      </w:r>
    </w:p>
    <w:p w14:paraId="4EABC615" w14:textId="77777777" w:rsidR="00E45846" w:rsidRDefault="00D63B37">
      <w:pPr>
        <w:pStyle w:val="Bodytext"/>
        <w:rPr>
          <w:rFonts w:ascii="Times" w:eastAsia="Times" w:hAnsi="Times" w:cs="Times"/>
          <w:sz w:val="20"/>
          <w:szCs w:val="20"/>
        </w:rPr>
      </w:pPr>
      <w:r>
        <w:t>The choice of tax policies is what Congress has to make. The CBO references three criteria to deciding tax policy:</w:t>
      </w:r>
    </w:p>
    <w:p w14:paraId="2EDAEE72" w14:textId="77777777" w:rsidR="00E45846" w:rsidRDefault="00D63B37" w:rsidP="00884CF7">
      <w:pPr>
        <w:pStyle w:val="Bodytext"/>
        <w:numPr>
          <w:ilvl w:val="0"/>
          <w:numId w:val="45"/>
        </w:numPr>
        <w:tabs>
          <w:tab w:val="left" w:pos="1368"/>
        </w:tabs>
        <w:spacing w:line="240" w:lineRule="auto"/>
      </w:pPr>
      <w:r>
        <w:t>Efficiency—the impact of the tax on economic activity;</w:t>
      </w:r>
    </w:p>
    <w:p w14:paraId="1FFA4496" w14:textId="77777777" w:rsidR="00E45846" w:rsidRDefault="00D63B37" w:rsidP="00884CF7">
      <w:pPr>
        <w:pStyle w:val="Bodytext"/>
        <w:numPr>
          <w:ilvl w:val="0"/>
          <w:numId w:val="45"/>
        </w:numPr>
        <w:tabs>
          <w:tab w:val="left" w:pos="1368"/>
        </w:tabs>
        <w:spacing w:line="240" w:lineRule="auto"/>
      </w:pPr>
      <w:r>
        <w:t>Equity—the fairness of a tax with respect to who bears its burden; and</w:t>
      </w:r>
    </w:p>
    <w:p w14:paraId="5F25F8AB" w14:textId="77777777" w:rsidR="00E45846" w:rsidRDefault="00D63B37" w:rsidP="00884CF7">
      <w:pPr>
        <w:pStyle w:val="Bodytext"/>
        <w:numPr>
          <w:ilvl w:val="0"/>
          <w:numId w:val="45"/>
        </w:numPr>
        <w:tabs>
          <w:tab w:val="left" w:pos="1368"/>
        </w:tabs>
        <w:spacing w:line="240" w:lineRule="auto"/>
      </w:pPr>
      <w:r>
        <w:t>Simplicity—the costs of complying with and collecting the tax.</w:t>
      </w:r>
    </w:p>
    <w:p w14:paraId="4EC1B194" w14:textId="77777777" w:rsidR="00E45846" w:rsidRDefault="00D63B37">
      <w:pPr>
        <w:pStyle w:val="Bodytext"/>
      </w:pPr>
      <w:r>
        <w:t>The CBO charted the course of federal revenues if economic projections remain true. According to the CBO, baseline projections for the next decade:</w:t>
      </w:r>
    </w:p>
    <w:p w14:paraId="77C66576" w14:textId="77777777" w:rsidR="00E45846" w:rsidRDefault="00D63B37">
      <w:pPr>
        <w:pStyle w:val="Bodytext"/>
      </w:pPr>
      <w:r>
        <w:rPr>
          <w:noProof/>
        </w:rPr>
        <w:lastRenderedPageBreak/>
        <w:drawing>
          <wp:inline distT="0" distB="0" distL="0" distR="0" wp14:anchorId="7F68B765" wp14:editId="6F5091C1">
            <wp:extent cx="6121401" cy="3479800"/>
            <wp:effectExtent l="0" t="0" r="0" b="0"/>
            <wp:docPr id="1073741887" name="officeArt object"/>
            <wp:cNvGraphicFramePr/>
            <a:graphic xmlns:a="http://schemas.openxmlformats.org/drawingml/2006/main">
              <a:graphicData uri="http://schemas.openxmlformats.org/drawingml/2006/picture">
                <pic:pic xmlns:pic="http://schemas.openxmlformats.org/drawingml/2006/picture">
                  <pic:nvPicPr>
                    <pic:cNvPr id="1073741887" name="CBO baseline projects-filtered.jpg"/>
                    <pic:cNvPicPr>
                      <a:picLocks/>
                    </pic:cNvPicPr>
                  </pic:nvPicPr>
                  <pic:blipFill>
                    <a:blip r:embed="rId20">
                      <a:extLst/>
                    </a:blip>
                    <a:stretch>
                      <a:fillRect/>
                    </a:stretch>
                  </pic:blipFill>
                  <pic:spPr>
                    <a:xfrm>
                      <a:off x="0" y="0"/>
                      <a:ext cx="6121401" cy="3479800"/>
                    </a:xfrm>
                    <a:prstGeom prst="rect">
                      <a:avLst/>
                    </a:prstGeom>
                    <a:ln w="9525" cap="flat">
                      <a:noFill/>
                      <a:round/>
                    </a:ln>
                    <a:effectLst/>
                  </pic:spPr>
                </pic:pic>
              </a:graphicData>
            </a:graphic>
          </wp:inline>
        </w:drawing>
      </w:r>
    </w:p>
    <w:p w14:paraId="112F52E3" w14:textId="77777777" w:rsidR="00E45846" w:rsidRDefault="00D63B37">
      <w:pPr>
        <w:pStyle w:val="Bodytext"/>
        <w:rPr>
          <w:rFonts w:ascii="Times" w:eastAsia="Times" w:hAnsi="Times" w:cs="Times"/>
          <w:sz w:val="20"/>
          <w:szCs w:val="20"/>
        </w:rPr>
      </w:pPr>
      <w:r>
        <w:t xml:space="preserve">You can see that these projections are fairly optimistic. However, the CBO admits that this is if everything remains just as it is </w:t>
      </w:r>
      <w:r>
        <w:rPr>
          <w:i/>
          <w:iCs/>
        </w:rPr>
        <w:t>and</w:t>
      </w:r>
      <w:r>
        <w:t xml:space="preserve"> </w:t>
      </w:r>
      <w:r>
        <w:rPr>
          <w:i/>
          <w:iCs/>
        </w:rPr>
        <w:t xml:space="preserve">the economy recovers. </w:t>
      </w:r>
      <w:r>
        <w:t>Many economists</w:t>
      </w:r>
      <w:r>
        <w:rPr>
          <w:i/>
          <w:iCs/>
        </w:rPr>
        <w:t xml:space="preserve"> </w:t>
      </w:r>
      <w:r>
        <w:t>fear that if taxes are raised, the economy will not recover. But the other fear is that if deficits are not brought under control, the crushing future taxes (or impacts of future deficits) will crash the economy later.</w:t>
      </w:r>
    </w:p>
    <w:p w14:paraId="5F8B7B0C" w14:textId="77777777" w:rsidR="00E45846" w:rsidRDefault="00D63B37">
      <w:pPr>
        <w:pStyle w:val="Subhead1"/>
      </w:pPr>
      <w:bookmarkStart w:id="18" w:name="_Toc318777404"/>
      <w:r>
        <w:rPr>
          <w:rFonts w:eastAsia="Arial Unicode MS" w:cs="Arial Unicode MS"/>
        </w:rPr>
        <w:t>CBO Options for Revenue Generation</w:t>
      </w:r>
      <w:bookmarkEnd w:id="18"/>
    </w:p>
    <w:p w14:paraId="04FC5820" w14:textId="77777777" w:rsidR="00E45846" w:rsidRDefault="00D63B37">
      <w:pPr>
        <w:pStyle w:val="Bodytext"/>
      </w:pPr>
      <w:r>
        <w:t>Because of this fear, the CBO gave 35 suggestions to the Congress to consider, some of them simply cuts in spending. Most of the suggestions below are tax hikes, all designed to increase the amount of revenue brought in to cover current spending. Here is the list of the 35 ideas along with the amount these ideas project to bring in between 2012 and 2021:</w:t>
      </w:r>
    </w:p>
    <w:p w14:paraId="5FCD7227" w14:textId="77777777" w:rsidR="00E45846" w:rsidRDefault="00D63B37" w:rsidP="00884CF7">
      <w:pPr>
        <w:pStyle w:val="Bodytext"/>
        <w:numPr>
          <w:ilvl w:val="0"/>
          <w:numId w:val="44"/>
        </w:numPr>
        <w:tabs>
          <w:tab w:val="left" w:pos="1296"/>
        </w:tabs>
        <w:spacing w:after="0" w:line="240" w:lineRule="auto"/>
      </w:pPr>
      <w:r>
        <w:t>Increase Individual Income Tax Rates: $702 billion.</w:t>
      </w:r>
    </w:p>
    <w:p w14:paraId="67A13AA7" w14:textId="77777777" w:rsidR="00E45846" w:rsidRDefault="00D63B37" w:rsidP="00884CF7">
      <w:pPr>
        <w:pStyle w:val="Bodytext"/>
        <w:numPr>
          <w:ilvl w:val="0"/>
          <w:numId w:val="44"/>
        </w:numPr>
        <w:tabs>
          <w:tab w:val="left" w:pos="1296"/>
        </w:tabs>
        <w:spacing w:after="0" w:line="240" w:lineRule="auto"/>
      </w:pPr>
      <w:r>
        <w:t>Raise Tax Rates on Capital Gains: $48.5 billion.</w:t>
      </w:r>
    </w:p>
    <w:p w14:paraId="2F53F581" w14:textId="77777777" w:rsidR="00E45846" w:rsidRDefault="00D63B37" w:rsidP="00884CF7">
      <w:pPr>
        <w:pStyle w:val="Bodytext"/>
        <w:numPr>
          <w:ilvl w:val="0"/>
          <w:numId w:val="44"/>
        </w:numPr>
        <w:tabs>
          <w:tab w:val="left" w:pos="1296"/>
        </w:tabs>
        <w:spacing w:after="0" w:line="240" w:lineRule="auto"/>
      </w:pPr>
      <w:r>
        <w:t>Use an Alternative Measure of Inflation to Index Some Parameters of the Tax Code: $86.9 billon.</w:t>
      </w:r>
    </w:p>
    <w:p w14:paraId="42FE31BA" w14:textId="77777777" w:rsidR="00E45846" w:rsidRDefault="00D63B37" w:rsidP="00884CF7">
      <w:pPr>
        <w:pStyle w:val="Bodytext"/>
        <w:numPr>
          <w:ilvl w:val="0"/>
          <w:numId w:val="44"/>
        </w:numPr>
        <w:tabs>
          <w:tab w:val="left" w:pos="1296"/>
        </w:tabs>
        <w:spacing w:after="0" w:line="240" w:lineRule="auto"/>
      </w:pPr>
      <w:r>
        <w:t>Gradually Eliminate the Mortgage Interest Deduction: $214.6 billion.</w:t>
      </w:r>
    </w:p>
    <w:p w14:paraId="2CC67A92" w14:textId="77777777" w:rsidR="00E45846" w:rsidRDefault="00D63B37" w:rsidP="00884CF7">
      <w:pPr>
        <w:pStyle w:val="Bodytext"/>
        <w:numPr>
          <w:ilvl w:val="0"/>
          <w:numId w:val="44"/>
        </w:numPr>
        <w:tabs>
          <w:tab w:val="left" w:pos="1296"/>
        </w:tabs>
        <w:spacing w:after="0" w:line="240" w:lineRule="auto"/>
      </w:pPr>
      <w:r>
        <w:t>Limit or Eliminate the Deduction for State and Local Taxes. Revenue generated by 2012: $629.3 to $862.2 billion.</w:t>
      </w:r>
    </w:p>
    <w:p w14:paraId="55591040" w14:textId="77777777" w:rsidR="00E45846" w:rsidRDefault="00D63B37" w:rsidP="00884CF7">
      <w:pPr>
        <w:pStyle w:val="Bodytext"/>
        <w:numPr>
          <w:ilvl w:val="0"/>
          <w:numId w:val="44"/>
        </w:numPr>
        <w:tabs>
          <w:tab w:val="left" w:pos="1296"/>
        </w:tabs>
        <w:spacing w:after="0" w:line="240" w:lineRule="auto"/>
      </w:pPr>
      <w:r>
        <w:t>Curtail the Deduction for Charitable Giving. Revenue generated: $219 billion.</w:t>
      </w:r>
    </w:p>
    <w:p w14:paraId="54D13F97" w14:textId="77777777" w:rsidR="00E45846" w:rsidRDefault="00D63B37" w:rsidP="00884CF7">
      <w:pPr>
        <w:pStyle w:val="Bodytext"/>
        <w:numPr>
          <w:ilvl w:val="0"/>
          <w:numId w:val="44"/>
        </w:numPr>
        <w:tabs>
          <w:tab w:val="left" w:pos="1296"/>
        </w:tabs>
        <w:spacing w:after="0" w:line="240" w:lineRule="auto"/>
      </w:pPr>
      <w:r>
        <w:t xml:space="preserve">Limit the Tax Benefit of Itemized Deductions to 15 Percent. $1.18 </w:t>
      </w:r>
      <w:r>
        <w:rPr>
          <w:i/>
          <w:iCs/>
        </w:rPr>
        <w:t>trillion</w:t>
      </w:r>
      <w:r>
        <w:t>.</w:t>
      </w:r>
    </w:p>
    <w:p w14:paraId="7A81639C" w14:textId="77777777" w:rsidR="00E45846" w:rsidRDefault="00D63B37" w:rsidP="00884CF7">
      <w:pPr>
        <w:pStyle w:val="Bodytext"/>
        <w:numPr>
          <w:ilvl w:val="0"/>
          <w:numId w:val="44"/>
        </w:numPr>
        <w:tabs>
          <w:tab w:val="left" w:pos="1296"/>
        </w:tabs>
        <w:spacing w:after="0" w:line="240" w:lineRule="auto"/>
      </w:pPr>
      <w:r>
        <w:t>Include Employer-Paid Premiums for Income Replacement Insurance in Employees’ Taxable Income: $4.4 billion.</w:t>
      </w:r>
    </w:p>
    <w:p w14:paraId="50D75D1E" w14:textId="77777777" w:rsidR="00E45846" w:rsidRDefault="00D63B37" w:rsidP="00884CF7">
      <w:pPr>
        <w:pStyle w:val="Bodytext"/>
        <w:numPr>
          <w:ilvl w:val="0"/>
          <w:numId w:val="44"/>
        </w:numPr>
        <w:tabs>
          <w:tab w:val="left" w:pos="1296"/>
        </w:tabs>
        <w:spacing w:after="0" w:line="240" w:lineRule="auto"/>
      </w:pPr>
      <w:r>
        <w:t>Include Investment Income from Life Insurance and Annuities in Taxable Income: $259.5 billion.</w:t>
      </w:r>
    </w:p>
    <w:p w14:paraId="711C3511" w14:textId="77777777" w:rsidR="00E45846" w:rsidRDefault="00D63B37" w:rsidP="00884CF7">
      <w:pPr>
        <w:pStyle w:val="Bodytext"/>
        <w:numPr>
          <w:ilvl w:val="0"/>
          <w:numId w:val="44"/>
        </w:numPr>
        <w:tabs>
          <w:tab w:val="left" w:pos="1296"/>
        </w:tabs>
        <w:spacing w:after="0" w:line="240" w:lineRule="auto"/>
      </w:pPr>
      <w:r>
        <w:lastRenderedPageBreak/>
        <w:t>Tax Carried Interest as Ordinary Income: $21.4 billion.</w:t>
      </w:r>
    </w:p>
    <w:p w14:paraId="622CBFF7" w14:textId="77777777" w:rsidR="00E45846" w:rsidRDefault="00D63B37" w:rsidP="00884CF7">
      <w:pPr>
        <w:pStyle w:val="Bodytext"/>
        <w:numPr>
          <w:ilvl w:val="0"/>
          <w:numId w:val="44"/>
        </w:numPr>
        <w:tabs>
          <w:tab w:val="left" w:pos="1296"/>
        </w:tabs>
        <w:spacing w:after="0" w:line="240" w:lineRule="auto"/>
      </w:pPr>
      <w:r>
        <w:t xml:space="preserve">Tax Social Security and Railroad Retirement Benefits in the Same Way That Distributions from Defined-Benefit Pensions Are Taxed: $438.4 billion. </w:t>
      </w:r>
    </w:p>
    <w:p w14:paraId="69CD4B0F" w14:textId="77777777" w:rsidR="00E45846" w:rsidRDefault="00D63B37" w:rsidP="00884CF7">
      <w:pPr>
        <w:pStyle w:val="Bodytext"/>
        <w:numPr>
          <w:ilvl w:val="0"/>
          <w:numId w:val="44"/>
        </w:numPr>
        <w:tabs>
          <w:tab w:val="left" w:pos="1296"/>
        </w:tabs>
        <w:spacing w:after="0" w:line="240" w:lineRule="auto"/>
      </w:pPr>
      <w:r>
        <w:t>Reduce Limits on Contributions to Retirement Plans: $45.9 billion.</w:t>
      </w:r>
    </w:p>
    <w:p w14:paraId="03C5609C" w14:textId="77777777" w:rsidR="00E45846" w:rsidRDefault="00D63B37" w:rsidP="00884CF7">
      <w:pPr>
        <w:pStyle w:val="Bodytext"/>
        <w:numPr>
          <w:ilvl w:val="0"/>
          <w:numId w:val="44"/>
        </w:numPr>
        <w:tabs>
          <w:tab w:val="left" w:pos="1296"/>
        </w:tabs>
        <w:spacing w:after="0" w:line="240" w:lineRule="auto"/>
      </w:pPr>
      <w:r>
        <w:t>Replace the Tax Exclusion for Interest Income on State and Local Bonds with a Direct Subsidy for the Issuer: $142.7 billion.</w:t>
      </w:r>
    </w:p>
    <w:p w14:paraId="4617F233" w14:textId="77777777" w:rsidR="00E45846" w:rsidRDefault="00D63B37" w:rsidP="00884CF7">
      <w:pPr>
        <w:pStyle w:val="Bodytext"/>
        <w:numPr>
          <w:ilvl w:val="0"/>
          <w:numId w:val="44"/>
        </w:numPr>
        <w:tabs>
          <w:tab w:val="left" w:pos="1296"/>
        </w:tabs>
        <w:spacing w:after="0" w:line="240" w:lineRule="auto"/>
      </w:pPr>
      <w:r>
        <w:t>Modify or Eliminate the Child Tax Credit: $27.1 to $116.7 billion.</w:t>
      </w:r>
    </w:p>
    <w:p w14:paraId="1FB36AD7" w14:textId="77777777" w:rsidR="00E45846" w:rsidRDefault="00D63B37" w:rsidP="00884CF7">
      <w:pPr>
        <w:pStyle w:val="Bodytext"/>
        <w:numPr>
          <w:ilvl w:val="0"/>
          <w:numId w:val="44"/>
        </w:numPr>
        <w:tabs>
          <w:tab w:val="left" w:pos="1296"/>
        </w:tabs>
        <w:spacing w:after="0" w:line="240" w:lineRule="auto"/>
      </w:pPr>
      <w:r>
        <w:t>Eliminate Certain Tax Preferences for Education Expenses: $47.7 billion.</w:t>
      </w:r>
    </w:p>
    <w:p w14:paraId="41168B8E" w14:textId="77777777" w:rsidR="00E45846" w:rsidRDefault="00D63B37" w:rsidP="00884CF7">
      <w:pPr>
        <w:pStyle w:val="Bodytext"/>
        <w:numPr>
          <w:ilvl w:val="0"/>
          <w:numId w:val="44"/>
        </w:numPr>
        <w:tabs>
          <w:tab w:val="left" w:pos="1296"/>
        </w:tabs>
        <w:spacing w:after="0" w:line="240" w:lineRule="auto"/>
      </w:pPr>
      <w:r>
        <w:t>Increase the Maximum Taxable Earnings for the Social Security Payroll Tax: $467.8 billion.</w:t>
      </w:r>
    </w:p>
    <w:p w14:paraId="18F48B13" w14:textId="77777777" w:rsidR="00E45846" w:rsidRDefault="00D63B37" w:rsidP="00884CF7">
      <w:pPr>
        <w:pStyle w:val="Bodytext"/>
        <w:numPr>
          <w:ilvl w:val="0"/>
          <w:numId w:val="44"/>
        </w:numPr>
        <w:tabs>
          <w:tab w:val="left" w:pos="1296"/>
        </w:tabs>
        <w:spacing w:after="0" w:line="240" w:lineRule="auto"/>
      </w:pPr>
      <w:r>
        <w:t>Expand Social Security Coverage to Include Newly Hired State and Local Government Employees: $96 billion.</w:t>
      </w:r>
    </w:p>
    <w:p w14:paraId="78880C20" w14:textId="77777777" w:rsidR="00E45846" w:rsidRDefault="00D63B37" w:rsidP="00884CF7">
      <w:pPr>
        <w:pStyle w:val="Bodytext"/>
        <w:numPr>
          <w:ilvl w:val="0"/>
          <w:numId w:val="44"/>
        </w:numPr>
        <w:tabs>
          <w:tab w:val="left" w:pos="1296"/>
        </w:tabs>
        <w:spacing w:after="0" w:line="240" w:lineRule="auto"/>
      </w:pPr>
      <w:r>
        <w:t>Increase Corporate Income Tax Rates by 1 Percentage Point: $100.6 billion.</w:t>
      </w:r>
    </w:p>
    <w:p w14:paraId="1646189F" w14:textId="77777777" w:rsidR="00E45846" w:rsidRDefault="00D63B37" w:rsidP="00884CF7">
      <w:pPr>
        <w:pStyle w:val="Bodytext"/>
        <w:numPr>
          <w:ilvl w:val="0"/>
          <w:numId w:val="44"/>
        </w:numPr>
        <w:tabs>
          <w:tab w:val="left" w:pos="1296"/>
        </w:tabs>
        <w:spacing w:after="0" w:line="240" w:lineRule="auto"/>
      </w:pPr>
      <w:r>
        <w:t>Set the Corporate Income Tax Rate at 35 Percent for All Corporations: $24.4 billion.</w:t>
      </w:r>
    </w:p>
    <w:p w14:paraId="1A2B3BF1" w14:textId="77777777" w:rsidR="00E45846" w:rsidRDefault="00D63B37" w:rsidP="00884CF7">
      <w:pPr>
        <w:pStyle w:val="Bodytext"/>
        <w:numPr>
          <w:ilvl w:val="0"/>
          <w:numId w:val="44"/>
        </w:numPr>
        <w:tabs>
          <w:tab w:val="left" w:pos="1296"/>
        </w:tabs>
        <w:spacing w:after="0" w:line="240" w:lineRule="auto"/>
      </w:pPr>
      <w:r>
        <w:t>Repeal the “LIFO” and “Lower of Cost or Market” Inventory Accounting Methods: $97.5 billion.</w:t>
      </w:r>
    </w:p>
    <w:p w14:paraId="07A75E87" w14:textId="77777777" w:rsidR="00E45846" w:rsidRDefault="00D63B37" w:rsidP="00884CF7">
      <w:pPr>
        <w:pStyle w:val="Bodytext"/>
        <w:numPr>
          <w:ilvl w:val="0"/>
          <w:numId w:val="44"/>
        </w:numPr>
        <w:tabs>
          <w:tab w:val="left" w:pos="1296"/>
        </w:tabs>
        <w:spacing w:after="0" w:line="240" w:lineRule="auto"/>
      </w:pPr>
      <w:r>
        <w:t>End the Expensing of Exploration and Development Costs for Extractive Industries: $10 billion.</w:t>
      </w:r>
    </w:p>
    <w:p w14:paraId="3AE20994" w14:textId="77777777" w:rsidR="00E45846" w:rsidRDefault="00D63B37" w:rsidP="00884CF7">
      <w:pPr>
        <w:pStyle w:val="Bodytext"/>
        <w:numPr>
          <w:ilvl w:val="0"/>
          <w:numId w:val="44"/>
        </w:numPr>
        <w:tabs>
          <w:tab w:val="left" w:pos="1296"/>
        </w:tabs>
        <w:spacing w:after="0" w:line="240" w:lineRule="auto"/>
      </w:pPr>
      <w:r>
        <w:t>Extend the Period for Depreciating the Cost of Certain Investments: $241.4 billion.</w:t>
      </w:r>
    </w:p>
    <w:p w14:paraId="0C9656E0" w14:textId="77777777" w:rsidR="00E45846" w:rsidRDefault="00D63B37" w:rsidP="00884CF7">
      <w:pPr>
        <w:pStyle w:val="Bodytext"/>
        <w:numPr>
          <w:ilvl w:val="0"/>
          <w:numId w:val="44"/>
        </w:numPr>
        <w:tabs>
          <w:tab w:val="left" w:pos="1296"/>
        </w:tabs>
        <w:spacing w:after="0" w:line="240" w:lineRule="auto"/>
      </w:pPr>
      <w:r>
        <w:t>Repeal the Deduction for Domestic Production Activities: $163.1 billion.</w:t>
      </w:r>
    </w:p>
    <w:p w14:paraId="7E8F7642" w14:textId="77777777" w:rsidR="00E45846" w:rsidRDefault="00D63B37" w:rsidP="00884CF7">
      <w:pPr>
        <w:pStyle w:val="Bodytext"/>
        <w:numPr>
          <w:ilvl w:val="0"/>
          <w:numId w:val="44"/>
        </w:numPr>
        <w:tabs>
          <w:tab w:val="left" w:pos="1296"/>
        </w:tabs>
        <w:spacing w:after="0" w:line="240" w:lineRule="auto"/>
      </w:pPr>
      <w:r>
        <w:t>Eliminate the Source-Rules Exception for Exports: $53.7 billion.</w:t>
      </w:r>
    </w:p>
    <w:p w14:paraId="60B8CC98" w14:textId="77777777" w:rsidR="00E45846" w:rsidRDefault="00D63B37" w:rsidP="00884CF7">
      <w:pPr>
        <w:pStyle w:val="Bodytext"/>
        <w:numPr>
          <w:ilvl w:val="0"/>
          <w:numId w:val="44"/>
        </w:numPr>
        <w:tabs>
          <w:tab w:val="left" w:pos="1296"/>
        </w:tabs>
        <w:spacing w:after="0" w:line="240" w:lineRule="auto"/>
      </w:pPr>
      <w:r>
        <w:t>Tax the Worldwide Income of U.S. Corporations As It Is Earned: $114.2 billion.</w:t>
      </w:r>
    </w:p>
    <w:p w14:paraId="2C8DBE8F" w14:textId="77777777" w:rsidR="00E45846" w:rsidRDefault="00D63B37" w:rsidP="00884CF7">
      <w:pPr>
        <w:pStyle w:val="Bodytext"/>
        <w:numPr>
          <w:ilvl w:val="0"/>
          <w:numId w:val="44"/>
        </w:numPr>
        <w:tabs>
          <w:tab w:val="left" w:pos="1296"/>
        </w:tabs>
        <w:spacing w:after="0" w:line="240" w:lineRule="auto"/>
      </w:pPr>
      <w:r>
        <w:t>Exempt Active Foreign Dividends from U.S. Taxation and Change the Tax Treatment of Overhead Expenses: $76.2 billion.</w:t>
      </w:r>
    </w:p>
    <w:p w14:paraId="54D43789" w14:textId="77777777" w:rsidR="00E45846" w:rsidRDefault="00D63B37" w:rsidP="00884CF7">
      <w:pPr>
        <w:pStyle w:val="Bodytext"/>
        <w:numPr>
          <w:ilvl w:val="0"/>
          <w:numId w:val="44"/>
        </w:numPr>
        <w:tabs>
          <w:tab w:val="left" w:pos="1296"/>
        </w:tabs>
        <w:spacing w:after="0" w:line="240" w:lineRule="auto"/>
        <w:rPr>
          <w:i/>
          <w:iCs/>
        </w:rPr>
      </w:pPr>
      <w:r>
        <w:t xml:space="preserve">Impose a 5 Percent Value-Added Tax: $2.5 </w:t>
      </w:r>
      <w:r>
        <w:rPr>
          <w:i/>
          <w:iCs/>
        </w:rPr>
        <w:t>trillion.</w:t>
      </w:r>
    </w:p>
    <w:p w14:paraId="6C635676" w14:textId="77777777" w:rsidR="00E45846" w:rsidRDefault="00D63B37" w:rsidP="00884CF7">
      <w:pPr>
        <w:pStyle w:val="Bodytext"/>
        <w:numPr>
          <w:ilvl w:val="0"/>
          <w:numId w:val="44"/>
        </w:numPr>
        <w:tabs>
          <w:tab w:val="left" w:pos="1296"/>
        </w:tabs>
        <w:spacing w:after="0" w:line="240" w:lineRule="auto"/>
      </w:pPr>
      <w:r>
        <w:t>Increase Excise Taxes on Motor Fuels by 25 Cents: $291 billion.</w:t>
      </w:r>
    </w:p>
    <w:p w14:paraId="39F8E8F3" w14:textId="77777777" w:rsidR="00E45846" w:rsidRDefault="00D63B37" w:rsidP="00884CF7">
      <w:pPr>
        <w:pStyle w:val="Bodytext"/>
        <w:numPr>
          <w:ilvl w:val="0"/>
          <w:numId w:val="44"/>
        </w:numPr>
        <w:tabs>
          <w:tab w:val="left" w:pos="1296"/>
        </w:tabs>
        <w:spacing w:after="0" w:line="240" w:lineRule="auto"/>
      </w:pPr>
      <w:r>
        <w:t>Increase All Taxes on Alcoholic Beverages to $16 per Proof Gallon: $59.9 billion.</w:t>
      </w:r>
    </w:p>
    <w:p w14:paraId="1D0D8454" w14:textId="77777777" w:rsidR="00E45846" w:rsidRDefault="00D63B37" w:rsidP="00884CF7">
      <w:pPr>
        <w:pStyle w:val="Bodytext"/>
        <w:numPr>
          <w:ilvl w:val="0"/>
          <w:numId w:val="44"/>
        </w:numPr>
        <w:tabs>
          <w:tab w:val="left" w:pos="1296"/>
        </w:tabs>
        <w:spacing w:after="0" w:line="240" w:lineRule="auto"/>
      </w:pPr>
      <w:r>
        <w:t>Accelerate and Modify the Excise Tax on High-Cost Health Care Coverage: $309.5 billion.</w:t>
      </w:r>
    </w:p>
    <w:p w14:paraId="2A9A3A06" w14:textId="77777777" w:rsidR="00E45846" w:rsidRDefault="00D63B37" w:rsidP="00884CF7">
      <w:pPr>
        <w:pStyle w:val="Bodytext"/>
        <w:numPr>
          <w:ilvl w:val="0"/>
          <w:numId w:val="44"/>
        </w:numPr>
        <w:tabs>
          <w:tab w:val="left" w:pos="1296"/>
        </w:tabs>
        <w:spacing w:after="0" w:line="240" w:lineRule="auto"/>
      </w:pPr>
      <w:r>
        <w:t>Increase the Payroll Tax Rate for Medicare Hospital Insurance by 1 Percentage Point: $650.8 billion.</w:t>
      </w:r>
    </w:p>
    <w:p w14:paraId="79B0B1CC" w14:textId="77777777" w:rsidR="00E45846" w:rsidRDefault="00D63B37" w:rsidP="00884CF7">
      <w:pPr>
        <w:pStyle w:val="Bodytext"/>
        <w:numPr>
          <w:ilvl w:val="0"/>
          <w:numId w:val="44"/>
        </w:numPr>
        <w:tabs>
          <w:tab w:val="left" w:pos="1296"/>
        </w:tabs>
        <w:spacing w:after="0" w:line="240" w:lineRule="auto"/>
      </w:pPr>
      <w:r>
        <w:t>Repeal the Individual Health Insurance Mandate: Loss of $282 billion collected in penalties.</w:t>
      </w:r>
    </w:p>
    <w:p w14:paraId="0AA1D31A" w14:textId="77777777" w:rsidR="00E45846" w:rsidRDefault="00D63B37" w:rsidP="00884CF7">
      <w:pPr>
        <w:pStyle w:val="Bodytext"/>
        <w:numPr>
          <w:ilvl w:val="0"/>
          <w:numId w:val="44"/>
        </w:numPr>
        <w:tabs>
          <w:tab w:val="left" w:pos="1296"/>
        </w:tabs>
        <w:spacing w:after="0" w:line="240" w:lineRule="auto"/>
      </w:pPr>
      <w:r>
        <w:t>Impose a Fee on Large Financial Institutions: $70.9 billion.</w:t>
      </w:r>
    </w:p>
    <w:p w14:paraId="7D2C46D0" w14:textId="77777777" w:rsidR="00E45846" w:rsidRDefault="00D63B37" w:rsidP="00884CF7">
      <w:pPr>
        <w:pStyle w:val="Bodytext"/>
        <w:numPr>
          <w:ilvl w:val="0"/>
          <w:numId w:val="44"/>
        </w:numPr>
        <w:tabs>
          <w:tab w:val="left" w:pos="1296"/>
        </w:tabs>
        <w:spacing w:after="0" w:line="240" w:lineRule="auto"/>
      </w:pPr>
      <w:r>
        <w:t>Reinstate the Superfund Taxes: $19.4 billion.</w:t>
      </w:r>
    </w:p>
    <w:p w14:paraId="26A58683" w14:textId="77777777" w:rsidR="00E45846" w:rsidRDefault="00D63B37" w:rsidP="00884CF7">
      <w:pPr>
        <w:pStyle w:val="Bodytext"/>
        <w:numPr>
          <w:ilvl w:val="0"/>
          <w:numId w:val="44"/>
        </w:numPr>
        <w:tabs>
          <w:tab w:val="left" w:pos="1296"/>
        </w:tabs>
        <w:spacing w:line="240" w:lineRule="auto"/>
        <w:rPr>
          <w:i/>
          <w:iCs/>
        </w:rPr>
      </w:pPr>
      <w:r>
        <w:t xml:space="preserve">Impose a Price on Emissions of Greenhouse Gases: $1.17 </w:t>
      </w:r>
      <w:r>
        <w:rPr>
          <w:i/>
          <w:iCs/>
        </w:rPr>
        <w:t>trillion.</w:t>
      </w:r>
    </w:p>
    <w:p w14:paraId="37260743" w14:textId="77777777" w:rsidR="00E45846" w:rsidRDefault="00D63B37">
      <w:pPr>
        <w:pStyle w:val="Bodytext"/>
      </w:pPr>
      <w:r>
        <w:t xml:space="preserve">The CBO also ventures into ideas for reducing spending, but those ideas are pretty much off the radar for debaters in 2011-2012 due to the limitation of the resolution wording. Negative teams might want to read CBO’s suggestions (and other articles) to come up with ideas for a “Cut Spending” counterplan. Vance Trefethen has chosen 12 cases that use some of the ideas above in some cases. This is covered in Chapter 7. Before diving into the specifics of change, let’s say a few words on evidence and attempt to set you up for the rest of the competitive year. </w:t>
      </w:r>
    </w:p>
    <w:p w14:paraId="48F16D9B" w14:textId="77777777" w:rsidR="00E45846" w:rsidRDefault="00E45846">
      <w:pPr>
        <w:pStyle w:val="FreeForm"/>
        <w:sectPr w:rsidR="00E45846">
          <w:type w:val="oddPage"/>
          <w:pgSz w:w="12240" w:h="15840"/>
          <w:pgMar w:top="1152" w:right="1152" w:bottom="1152" w:left="1152" w:header="720" w:footer="720" w:gutter="0"/>
          <w:cols w:space="720"/>
        </w:sectPr>
      </w:pPr>
      <w:bookmarkStart w:id="19" w:name="TOC142914924"/>
    </w:p>
    <w:p w14:paraId="7106AC19" w14:textId="77777777" w:rsidR="00E45846" w:rsidRDefault="00D63B37" w:rsidP="00884CF7">
      <w:pPr>
        <w:pStyle w:val="ChapterTitle"/>
        <w:jc w:val="center"/>
      </w:pPr>
      <w:bookmarkStart w:id="20" w:name="_Toc318777405"/>
      <w:bookmarkEnd w:id="19"/>
      <w:r>
        <w:lastRenderedPageBreak/>
        <w:t>Case Summaries</w:t>
      </w:r>
      <w:bookmarkEnd w:id="20"/>
    </w:p>
    <w:p w14:paraId="28051E4A" w14:textId="77777777" w:rsidR="00E45846" w:rsidRDefault="00D63B37">
      <w:pPr>
        <w:pStyle w:val="Bodytext"/>
      </w:pPr>
      <w:r>
        <w:rPr>
          <w:i/>
          <w:iCs/>
        </w:rPr>
        <w:t>Blue Book</w:t>
      </w:r>
      <w:r>
        <w:t xml:space="preserve"> is stocked with 12 solid debate cases, the core cases that you may hear a lot about throughout the season. Even if you branch off on your own and create a case unique to any of these, it would be wise to familiarize yourself with these 12, for they likely will pop up in debate rounds at your tournaments. All cases are written by Vance Trefethen.</w:t>
      </w:r>
    </w:p>
    <w:p w14:paraId="6767C33D" w14:textId="77777777" w:rsidR="00E45846" w:rsidRDefault="00D63B37">
      <w:pPr>
        <w:pStyle w:val="Subhead1"/>
      </w:pPr>
      <w:bookmarkStart w:id="21" w:name="_Toc318777406"/>
      <w:r>
        <w:rPr>
          <w:rFonts w:eastAsia="Arial Unicode MS" w:cs="Arial Unicode MS"/>
        </w:rPr>
        <w:t>1. Policing for Profit: The Case for Abolishing Civil Asset Forfeiture</w:t>
      </w:r>
      <w:bookmarkEnd w:id="21"/>
    </w:p>
    <w:p w14:paraId="12B9EA82" w14:textId="77777777" w:rsidR="00E45846" w:rsidRDefault="00D63B37">
      <w:pPr>
        <w:pStyle w:val="Bodytext"/>
      </w:pPr>
      <w:r>
        <w:t>In America, we expect that people are innocent until proven guilty, and that the government can’t come in the night and take your property if you haven’t been convicted of a crime. Affirmatives will argue that both of these principles are violated today by the common practice of "Civil Asset Forfeiture" (CAF).</w:t>
      </w:r>
    </w:p>
    <w:p w14:paraId="01662D8F" w14:textId="77777777" w:rsidR="00E45846" w:rsidRDefault="00D63B37">
      <w:pPr>
        <w:pStyle w:val="Bodytext"/>
      </w:pPr>
      <w:r>
        <w:t>CAF happens when law enforcement officials accuse someone of a crime involving property (cash, car, boat, plane, etc) — for example, a drug dealer with a stash of currency in a car. The government seizes the property at the time of the accusation and puts it into a fund that supports the law enforcement budget. They may or may not ever actually charge the individual with a crime — in fact 80% of the time, they don't. The property owner must then file a lengthy legal claim to prove his innocence and get the property back. Such a process turns basic civil rights on its head, when a citizen has to prove his innocence in order to reverse a punishment that has already been handed down upon him for a crime he was never charged with. But it happens every day.</w:t>
      </w:r>
    </w:p>
    <w:p w14:paraId="47EE807E" w14:textId="77777777" w:rsidR="00E45846" w:rsidRDefault="00D63B37">
      <w:pPr>
        <w:pStyle w:val="Bodytext"/>
      </w:pPr>
      <w:r>
        <w:t xml:space="preserve">Note that "civil" forfeiture is not the same as "criminal asset forfeiture," and do not let Negatives confuse the two. Criminal forfeiture happens after a suspect is arrested, charged with a crime, found guilty, and as part of his punishment he loses the ill-gotten gains that came from the crime for which he was convicted. The bank robber loses his getaway car or the drug dealer loses his stash of cash. Criminal forfeiture happens </w:t>
      </w:r>
      <w:r>
        <w:rPr>
          <w:i/>
          <w:iCs/>
        </w:rPr>
        <w:t>after conviction</w:t>
      </w:r>
      <w:r>
        <w:t xml:space="preserve"> for a crime. Civil forfeiture happens when they</w:t>
      </w:r>
      <w:r>
        <w:rPr>
          <w:i/>
          <w:iCs/>
        </w:rPr>
        <w:t xml:space="preserve"> suspect</w:t>
      </w:r>
      <w:r>
        <w:rPr>
          <w:u w:val="single"/>
        </w:rPr>
        <w:t xml:space="preserve"> </w:t>
      </w:r>
      <w:r>
        <w:t>you of a crime.</w:t>
      </w:r>
    </w:p>
    <w:p w14:paraId="23C44ECC" w14:textId="77777777" w:rsidR="00E45846" w:rsidRDefault="00D63B37">
      <w:pPr>
        <w:pStyle w:val="Bodytext"/>
      </w:pPr>
      <w:r>
        <w:t xml:space="preserve">The Federal government and most of the states use this process to augment law enforcement budgets, and studies indicate that it drives law enforcement priorities toward chasing down asset jackpots instead of actually fighting crimes that affect the everyday safety of law-abiding citizens. Taken to the extreme, imagine a police department with limited resources deciding whether put manpower onto solving a murder case or going after a rich non-violent </w:t>
      </w:r>
      <w:r>
        <w:lastRenderedPageBreak/>
        <w:t>drug dealer. There's a good chance they'll prioritize the drug dealer because they'll get to confiscate his drug profits, regardless of whether or not he's ever convicted of any crime. The murderer, if caught, likely offers no profit opportunity.</w:t>
      </w:r>
    </w:p>
    <w:p w14:paraId="3D0FB210" w14:textId="77777777" w:rsidR="00E45846" w:rsidRDefault="00D63B37">
      <w:pPr>
        <w:pStyle w:val="Bodytext"/>
      </w:pPr>
      <w:r>
        <w:t>Much of the state asset forfeiture is driven by legal provisions that let the states piggy-back onto federal asset forfeiture through joint operations, allowing states to seize assets even when state law would not have allowed it. Some states have strict limits on it, because they know how abusive it can be, but those limits go out the window when the local cops team up with the feds, because then the federal rules apply. Thus, even though the Affirmative case mandates only change to federal asset forfeiture (because that's all the resolution allows), it nonetheless achieves reductions in state misbehavior as well, since the federal program is what's driving a lot of what goes on at the state level.</w:t>
      </w:r>
    </w:p>
    <w:p w14:paraId="1E2EF45E" w14:textId="77777777" w:rsidR="00E45846" w:rsidRDefault="00D63B37">
      <w:pPr>
        <w:pStyle w:val="Subhead1"/>
      </w:pPr>
      <w:bookmarkStart w:id="22" w:name="_Toc318777407"/>
      <w:r>
        <w:rPr>
          <w:rFonts w:eastAsia="Arial Unicode MS" w:cs="Arial Unicode MS"/>
        </w:rPr>
        <w:t>2. Das Kapital: The Case for Abolishing the Capital Gains Tax</w:t>
      </w:r>
      <w:bookmarkEnd w:id="22"/>
    </w:p>
    <w:p w14:paraId="0A618ADA" w14:textId="77777777" w:rsidR="00E45846" w:rsidRDefault="00D63B37">
      <w:pPr>
        <w:pStyle w:val="Bodytext"/>
      </w:pPr>
      <w:r>
        <w:t>The Capital Gains Tax (CGT) is a provision in the federal personal income tax that requires you to pay a tax on profits gained from investments during the year when the investment was sold and the gain was realized. Long-term capital gains (investments held &gt;1 year) are taxed at 0% for those in the lowest two tax brackets and at 15% for everyone else. Short-term capital gains are taxed at the same rate as ordinary income (like wages from your job) for all taxpayers.</w:t>
      </w:r>
    </w:p>
    <w:p w14:paraId="5B18725C" w14:textId="77777777" w:rsidR="00E45846" w:rsidRDefault="00D63B37">
      <w:pPr>
        <w:pStyle w:val="Bodytext"/>
      </w:pPr>
      <w:r>
        <w:t>In 2013, when the temporary "Bush era" tax cuts expire, the rate will rise from 15% to 20% and the tax rates on ordinary income will rise as well. Also, there will be an additional 3.8% Medicare funding tax on investment income mandated by the health care reform law enacted in 2010.</w:t>
      </w:r>
    </w:p>
    <w:p w14:paraId="53E810DB" w14:textId="77777777" w:rsidR="00E45846" w:rsidRDefault="00D63B37">
      <w:pPr>
        <w:pStyle w:val="Bodytext"/>
      </w:pPr>
      <w:r>
        <w:t>Economists of all political persuasions know that when you tax something, you get less of it. That's why politicians who worry about the hazards of tobacco recommend high taxes to discourage its use. Likewise, economists point out that taxing investment will motivate the economy to do less investing. Since investment is the key to business growth and job formation, it seems obvious that this tax can only have a negative effect on the economy.</w:t>
      </w:r>
    </w:p>
    <w:p w14:paraId="08DB8ECF" w14:textId="77777777" w:rsidR="00E45846" w:rsidRDefault="00D63B37">
      <w:pPr>
        <w:pStyle w:val="Bodytext"/>
      </w:pPr>
      <w:r>
        <w:t xml:space="preserve">But there's another even sneakier problem with the CGT: Sometimes what it taxes aren't gains at all, but losses. Much of the increase in the value of long-term investments is either accompanied by or driven by the general rise in prices in the economy (inflation). An investment of $1000 twenty years ago could be sold for $2000 today, with the appearance of a </w:t>
      </w:r>
      <w:r>
        <w:lastRenderedPageBreak/>
        <w:t>$1000 profit (and a resulting tax of $150). But $2000 today doesn't buy what $1000 bought 20 years ago — maybe it only buys the equivalent of $900. In that case, the investor actually suffered a $100 loss, not a $1000 gain, but the IRS doesn't care. The investor is required to pay a $150 tax on his $100 loss.</w:t>
      </w:r>
    </w:p>
    <w:p w14:paraId="6A02483B" w14:textId="77777777" w:rsidR="00E45846" w:rsidRDefault="00D63B37">
      <w:pPr>
        <w:pStyle w:val="Bodytext"/>
      </w:pPr>
      <w:r>
        <w:t>Lots of economists argue that eliminating the CGT would solve for the fairness issue and produce huge economic benefits by spurring investment and creating new jobs.</w:t>
      </w:r>
    </w:p>
    <w:p w14:paraId="7499DFA3" w14:textId="77777777" w:rsidR="00E45846" w:rsidRDefault="00D63B37">
      <w:pPr>
        <w:pStyle w:val="Subhead1"/>
      </w:pPr>
      <w:bookmarkStart w:id="23" w:name="_Toc318777408"/>
      <w:r>
        <w:rPr>
          <w:rFonts w:eastAsia="Arial Unicode MS" w:cs="Arial Unicode MS"/>
        </w:rPr>
        <w:t>3. None of Your Business: The Case for Abolishing the Corporate Income Tax</w:t>
      </w:r>
      <w:bookmarkEnd w:id="23"/>
    </w:p>
    <w:p w14:paraId="4E25791C" w14:textId="77777777" w:rsidR="00E45846" w:rsidRDefault="00D63B37">
      <w:pPr>
        <w:pStyle w:val="Bodytext"/>
      </w:pPr>
      <w:r>
        <w:t>Politicians like to talk about taxing "big corporations" because it sounds good on TV. The problem is that corporations don’t print money nor generate it out of thin air. The money a corporation uses to pay its taxes ultimately comes from its employees and customers. While the corporate income tax raises about 9% of the total tax revenues of the federal government, some economists argue that it should be abolished.</w:t>
      </w:r>
    </w:p>
    <w:p w14:paraId="0EA3FB9F" w14:textId="77777777" w:rsidR="00E45846" w:rsidRDefault="00D63B37">
      <w:pPr>
        <w:pStyle w:val="Bodytext"/>
      </w:pPr>
      <w:r>
        <w:t>One argument for abolishing it is simply the hidden stealthy nature of the tax. Since corporations can only get the money to pay the tax from individuals, it is actually those individuals who are paying the tax, but they don't realize it because the corporation's accounting department is the one writing the check. Some argue that the corporate tax lowers workers wages and raises consumer prices. Others argue that it reduces shareholder returns on investment. In any case, members of the public are the ones who ultimately pay the tax, not a building with a corporate sign on the door.</w:t>
      </w:r>
    </w:p>
    <w:p w14:paraId="43F8AB13" w14:textId="77777777" w:rsidR="00E45846" w:rsidRDefault="00D63B37">
      <w:pPr>
        <w:pStyle w:val="Bodytext"/>
      </w:pPr>
      <w:r>
        <w:t>Another concern is the high rate of the US corporate income tax compared to other nations with whom we compete. Japan is in process of reducing its corporate income tax, and when they do, it will leave the US with the highest corporate tax rate of the major industrialized nations. Corporations that have a choice of where to startup a new operation or locate a new plant will surely take into account the taxes they must pay as a cost of doing business, potentially driving their investment and jobs overseas to escape the US tax man.</w:t>
      </w:r>
    </w:p>
    <w:p w14:paraId="35C7C71A" w14:textId="77777777" w:rsidR="00E45846" w:rsidRDefault="00D63B37">
      <w:pPr>
        <w:pStyle w:val="Bodytext"/>
      </w:pPr>
      <w:r>
        <w:t>What about the 9% of federal revenues that would be lost? Economists argue that the money would be made up in two ways. First, the individuals whose money was being taxed in the corporate income tax will simply be taxed directly when they receive the investment income, or the higher wages, and pay taxes through their income tax. And second, there will be more (and richer) taxpayers paying (more) income taxes when the zero corporate income tax drives faster economic growth and greater prosperity.</w:t>
      </w:r>
    </w:p>
    <w:p w14:paraId="4C2E0A0F" w14:textId="77777777" w:rsidR="00E45846" w:rsidRDefault="00D63B37">
      <w:pPr>
        <w:pStyle w:val="Subhead1"/>
      </w:pPr>
      <w:bookmarkStart w:id="24" w:name="_Toc318777409"/>
      <w:r>
        <w:rPr>
          <w:rFonts w:eastAsia="Arial Unicode MS" w:cs="Arial Unicode MS"/>
        </w:rPr>
        <w:lastRenderedPageBreak/>
        <w:t>4. Enough Is Enough: The Case for the Debt Limit</w:t>
      </w:r>
      <w:bookmarkEnd w:id="24"/>
    </w:p>
    <w:p w14:paraId="1D44C495" w14:textId="77777777" w:rsidR="00E45846" w:rsidRDefault="00D63B37">
      <w:pPr>
        <w:pStyle w:val="Bodytext"/>
      </w:pPr>
      <w:r>
        <w:t>An obscure young Senator from Illinois said it best in his speech recorded in the Congressional Record of 16 March 2006: "The fact that we are here today to debate raising America’s debt limit is a sign of leadership failure. It is a sign that the U.S. Government can’t pay its own bills. It is a sign that we now depend on ongoing financial assistance from foreign countries to finance our Government’s reckless fiscal policies." Although he wouldn’t stand behind those words now, Senator Barack Obama was exactly right when he spoke and voted against raising the debt limit in 2006.</w:t>
      </w:r>
    </w:p>
    <w:p w14:paraId="72364784" w14:textId="77777777" w:rsidR="00E45846" w:rsidRDefault="00D63B37">
      <w:pPr>
        <w:pStyle w:val="Bodytext"/>
      </w:pPr>
      <w:r>
        <w:t>In 1917, Congress passed the Second Liberty Bond Act, which set a limit on the total amount of money the federal government can raise by borrowing. Since then Congress has voted dozens of times to raise the limit to allow more borrowing so that the Treasury Department can write checks to pay for all the things Congress voted for. The normal process is that members of Congress who are in the party opposite to the President typically speak against raising the debt limit and use it to criticize the President for spending too much, and then Congress goes ahead and votes to increase it anyway. Most folks forget that every penny the federal government spends has to be approved by Congress.</w:t>
      </w:r>
    </w:p>
    <w:p w14:paraId="2762866B" w14:textId="77777777" w:rsidR="00E45846" w:rsidRDefault="00D63B37">
      <w:pPr>
        <w:pStyle w:val="Bodytext"/>
      </w:pPr>
      <w:r>
        <w:t>What if we "just say no"? What would happen if Congress just refused to raise the debt limit any more, and we stop generating federal revenue by borrowing it? Some experts say that's exactly what we should do. The Treasury sells bonds every day to borrow more, but when the limit is reached (after a few weeks of accounting gimmicks and other sleight of hand), the borrowing would simply stop. At that point, the Secretary of the Treasury (currently Timothy Geithner) would have to pay all federal spending obligations out of current income. It doesn't mean federal spending would stop, only that spending would exactly equal revenue.</w:t>
      </w:r>
    </w:p>
    <w:p w14:paraId="09CB8D44" w14:textId="77777777" w:rsidR="00E45846" w:rsidRDefault="00D63B37">
      <w:pPr>
        <w:pStyle w:val="Bodytext"/>
      </w:pPr>
      <w:r>
        <w:t>In that case, a lot of bills wouldn't get paid. The Treasury Secretary would have to prioritize (for example, pay the interest on the national debt first, to avoid default) and some things just wouldn't get funded. Maybe we could get along just fine without federal funding for things like the Center of Excellence in Native Hawaiian Law (</w:t>
      </w:r>
      <w:hyperlink r:id="rId21" w:history="1">
        <w:r>
          <w:rPr>
            <w:rStyle w:val="Hyperlink3"/>
          </w:rPr>
          <w:t>http://www2.ed.gov/about/overview/budget/budget11/justifications/d-eip.pdf</w:t>
        </w:r>
      </w:hyperlink>
      <w:r>
        <w:t xml:space="preserve"> p. 154) and just decide not to pay for that until we have the money. Such a move would arguably force Congress to make the hard choices it has thus far seemed incapable of making. Spending would have to be cut and/or revenues would have to be raised. But one thing's for sure: the national debt would not grow larger. </w:t>
      </w:r>
    </w:p>
    <w:p w14:paraId="60F72DBD" w14:textId="77777777" w:rsidR="00E45846" w:rsidRDefault="00D63B37">
      <w:pPr>
        <w:pStyle w:val="Subhead1"/>
      </w:pPr>
      <w:bookmarkStart w:id="25" w:name="_Toc318777410"/>
      <w:r>
        <w:rPr>
          <w:rFonts w:eastAsia="Arial Unicode MS" w:cs="Arial Unicode MS"/>
        </w:rPr>
        <w:lastRenderedPageBreak/>
        <w:t>5. Declare the Pennies on Your Eyes: The Case for Repealing the Estate Tax</w:t>
      </w:r>
      <w:bookmarkEnd w:id="25"/>
    </w:p>
    <w:p w14:paraId="05A282CE" w14:textId="77777777" w:rsidR="00E45846" w:rsidRDefault="00D63B37">
      <w:pPr>
        <w:pStyle w:val="Bodytext"/>
      </w:pPr>
      <w:r>
        <w:t>Beatles guitarist George Harrison sang it best in 1966: "Now my advice for those who die: Declare the pennies on your eyes. ‘Cause I’m the tax man... and you’re working for no one but me." The idea that the government would even tax the dead would be hilarious — if it weren’t sad and true.</w:t>
      </w:r>
    </w:p>
    <w:p w14:paraId="4680D5D4" w14:textId="77777777" w:rsidR="00E45846" w:rsidRDefault="00D63B37">
      <w:pPr>
        <w:pStyle w:val="Bodytext"/>
      </w:pPr>
      <w:r>
        <w:t>The Beatles were upset about being in Britain's 95% income tax bracket, and you can't blame them. But if a 95% income tax weren't bad enough, our government (and Britain's) want even more when you die. Ancient mythology taught the people to put a coin on the eyes of the dead before burial to pay the fare charged by Charon, the boatman who transported the deceased spirit across the river Styx (another interesting rock band, by the way) to the abode of the dead. The tax man wants even those.</w:t>
      </w:r>
    </w:p>
    <w:p w14:paraId="5797FA4F" w14:textId="77777777" w:rsidR="00E45846" w:rsidRDefault="00D63B37">
      <w:pPr>
        <w:pStyle w:val="Bodytext"/>
      </w:pPr>
      <w:r>
        <w:t>President G.W. Bush persuaded Congress to gradually phase out the tax during his administration, to the point that for one year, 2010, there was no estate tax. Those lucky enough to die that year (George Steinbrenner, for example) passed on their entire estate tax free to their heirs. In 2011, the tax was scheduled to revert back to the "pre-Bush" levels, but Congress amended it. Current law imposes a tax of 35% on the amount of an estate that exceeds $5 million (the first 5 million is not taxed) for all Americans who die between now and Dec 31, 2012. In 2013, the tax goes up to 55% on estate amounts over $1 million.</w:t>
      </w:r>
    </w:p>
    <w:p w14:paraId="7C6A8FCC" w14:textId="77777777" w:rsidR="00E45846" w:rsidRDefault="00D63B37">
      <w:pPr>
        <w:pStyle w:val="Bodytext"/>
      </w:pPr>
      <w:r>
        <w:t>Affirmatives running this case will ask the very good question: Why are we taxing the dead at all? (Of course, the answer is that we're taxing their heirs and the free windfall they are receiving, but we'll leave that for Negatives to raise.) After all, the money accumulated by a wealthy estate holder was all money he invested after being taxed all of his life on all of his income. Taxing it again when he dies is, arguably, double taxation of the same money. (A sharp Negative will argue: No, actually most of it is capital gains that have never been taxed because capital gains are not taxed until the asset is sold, and dead people don't sell assets.)</w:t>
      </w:r>
    </w:p>
    <w:p w14:paraId="1F1B82EB" w14:textId="77777777" w:rsidR="00E45846" w:rsidRDefault="00D63B37">
      <w:pPr>
        <w:pStyle w:val="Bodytext"/>
      </w:pPr>
      <w:r>
        <w:t xml:space="preserve">Besides the absurdity of taxing (or double taxing) the dead, there is the very real impact of estates being liquidated to pay the tax. Imagine that the estate is a small business worth $2 million. In 2013 the business owner dies and his heirs want to continue the business (which, by the way, employs let's say a dozen people). But now they suddenly owe a tax of 55% of $1 million, or $550,000. They don't have that kind of cash lying around and the only way to raise it is to sell the business. Say goodbye to those jobs. The net impact on the economy (higher unemployment) and even on federal revenue (those 12 people were taxpayers when they were </w:t>
      </w:r>
      <w:r>
        <w:lastRenderedPageBreak/>
        <w:t>employed, now they're paying nothing and collecting federal unemployment checks), suggests that the federal budget and society both would have been better off without that tax.</w:t>
      </w:r>
    </w:p>
    <w:p w14:paraId="7D7A23F2" w14:textId="77777777" w:rsidR="00E45846" w:rsidRDefault="00D63B37">
      <w:pPr>
        <w:pStyle w:val="Subhead1"/>
        <w:rPr>
          <w:rFonts w:ascii="Times" w:eastAsia="Times" w:hAnsi="Times" w:cs="Times"/>
          <w:b w:val="0"/>
          <w:bCs w:val="0"/>
        </w:rPr>
      </w:pPr>
      <w:bookmarkStart w:id="26" w:name="_Toc318777411"/>
      <w:r>
        <w:rPr>
          <w:rFonts w:eastAsia="Arial Unicode MS" w:cs="Arial Unicode MS"/>
        </w:rPr>
        <w:t>6. Who’s the Fairest of Them All? The Case for the Fair Tax</w:t>
      </w:r>
      <w:bookmarkEnd w:id="26"/>
    </w:p>
    <w:p w14:paraId="51C1EC0E" w14:textId="77777777" w:rsidR="00E45846" w:rsidRDefault="00D63B37">
      <w:pPr>
        <w:pStyle w:val="Bodytext"/>
        <w:rPr>
          <w:rFonts w:ascii="Times" w:eastAsia="Times" w:hAnsi="Times" w:cs="Times"/>
        </w:rPr>
      </w:pPr>
      <w:r>
        <w:t>Surely no one would disagree that taxes should be raised in a manner that is fair to all and efficient at the same time. But both of these goals are woefully absent in the current way the federal government raises the largest percentage of its revenue: the income tax. </w:t>
      </w:r>
    </w:p>
    <w:p w14:paraId="1789B9B8" w14:textId="77777777" w:rsidR="00E45846" w:rsidRDefault="00D63B37">
      <w:pPr>
        <w:pStyle w:val="Bodytext"/>
        <w:rPr>
          <w:rFonts w:ascii="Times" w:eastAsia="Times" w:hAnsi="Times" w:cs="Times"/>
        </w:rPr>
      </w:pPr>
      <w:r>
        <w:t>Fairness is lacking because lots of people in similar circumstances pay different amounts of tax. There are so many loopholes, exemptions, credits, incentives and deductions that no one really knows what they’re supposed to pay and everyone thinks that others are cheating (and they’re often right). </w:t>
      </w:r>
    </w:p>
    <w:p w14:paraId="19A67926" w14:textId="77777777" w:rsidR="00E45846" w:rsidRDefault="00D63B37">
      <w:pPr>
        <w:pStyle w:val="Bodytext"/>
        <w:rPr>
          <w:rFonts w:ascii="Times" w:eastAsia="Times" w:hAnsi="Times" w:cs="Times"/>
        </w:rPr>
      </w:pPr>
      <w:r>
        <w:t>Efficiency, a measurement of how much revenue is collected at what cost, is lacking because the costs of compliance with and enforcement of the current income tax are enormous. Individuals and businesses spend countless hours and billions of dollars on forms, paperwork, and legal schemes to avoid tax liability, all of which could have been spent on economically productive activity. Not to mention the billions spent by the IRS trying to investigate and enforce all that complicated mess.</w:t>
      </w:r>
    </w:p>
    <w:p w14:paraId="22826E37" w14:textId="77777777" w:rsidR="00E45846" w:rsidRDefault="00D63B37">
      <w:pPr>
        <w:pStyle w:val="Bodytext"/>
        <w:rPr>
          <w:rFonts w:ascii="Times" w:eastAsia="Times" w:hAnsi="Times" w:cs="Times"/>
        </w:rPr>
      </w:pPr>
      <w:r>
        <w:t>Another issue with the current system is the question of whether we should tax income or consumption (spending). Many economists believe that taxing income penalizes or disincentivizes productive activity (earning income) while tax on money only when it is spent would motivate saving and investment, producing better long-term economic results.</w:t>
      </w:r>
    </w:p>
    <w:p w14:paraId="00CAEB6E" w14:textId="77777777" w:rsidR="00E45846" w:rsidRDefault="00D63B37">
      <w:pPr>
        <w:pStyle w:val="Bodytext"/>
        <w:rPr>
          <w:rFonts w:ascii="Times" w:eastAsia="Times" w:hAnsi="Times" w:cs="Times"/>
        </w:rPr>
      </w:pPr>
      <w:r>
        <w:t>The ”FairTax” (its advocates got the bright marketing idea to combine the two words into one) is a proposal that has been around for a few years now and is frequently introduced and reintroduced in Congress to address the issues raised above. It has yet to be enacted, but it’s a simple plan: Replace all personal and corporate income tax, estate, gift, capital gains, alternative minimum, Social Security, Medicare, and self-employment taxes with a national retail sales tax. Every penny you earn would be federally tax-free, and you would only be taxed on what you spend.</w:t>
      </w:r>
    </w:p>
    <w:p w14:paraId="03B69E53" w14:textId="77777777" w:rsidR="00E45846" w:rsidRDefault="00D63B37">
      <w:pPr>
        <w:pStyle w:val="Bodytext"/>
        <w:rPr>
          <w:rFonts w:ascii="Times" w:eastAsia="Times" w:hAnsi="Times" w:cs="Times"/>
        </w:rPr>
      </w:pPr>
      <w:r>
        <w:t xml:space="preserve">Advocates say it achieves fairness by everyone paying exactly the same rate, with crystal clear transparency of how much you are paying, and even meets the fairness criterion of placing a heavier burden on the rich because over a lifetime the rich buy more things, hence </w:t>
      </w:r>
      <w:r>
        <w:lastRenderedPageBreak/>
        <w:t>will pay more in sales tax. And efficiency is achieved by eliminating personal income tax forms and the wasted time filling them out and finding the loopholes. </w:t>
      </w:r>
    </w:p>
    <w:p w14:paraId="0FE494F2" w14:textId="77777777" w:rsidR="00E45846" w:rsidRDefault="00D63B37">
      <w:pPr>
        <w:pStyle w:val="Subhead1"/>
        <w:rPr>
          <w:rFonts w:ascii="Times" w:eastAsia="Times" w:hAnsi="Times" w:cs="Times"/>
        </w:rPr>
      </w:pPr>
      <w:bookmarkStart w:id="27" w:name="_Toc318777412"/>
      <w:r>
        <w:rPr>
          <w:rFonts w:ascii="Times" w:hAnsi="Times"/>
        </w:rPr>
        <w:t>7. And Justice for All: The Case for the Flat Tax</w:t>
      </w:r>
      <w:bookmarkEnd w:id="27"/>
    </w:p>
    <w:p w14:paraId="4F32CF21" w14:textId="77777777" w:rsidR="00E45846" w:rsidRDefault="00D63B37">
      <w:pPr>
        <w:pStyle w:val="Bodytext"/>
      </w:pPr>
      <w:r>
        <w:t>Probably the smartest man of the 20th century, Albert Einstein, said: “The hardest thing in the world to understand is the income tax." What’s even harder to understand is, since everyone knows it’s broken, why haven’t we fixed it yet?</w:t>
      </w:r>
    </w:p>
    <w:p w14:paraId="6B40FCEF" w14:textId="77777777" w:rsidR="00E45846" w:rsidRDefault="00D63B37">
      <w:pPr>
        <w:pStyle w:val="Bodytext"/>
      </w:pPr>
      <w:r>
        <w:t>This case focuses on two major criticisms of the current federal income tax. First, that it is too complicated and filled with exemptions, deductions and other loopholes created over the years by special interest lobbying and Congressional foolishness. Second, that it is fundamentally unfair because it taxes different American citizens at different rates, since it is a progressive tax (higher percentage of tax imposed on higher levels of income). </w:t>
      </w:r>
    </w:p>
    <w:p w14:paraId="373447F9" w14:textId="77777777" w:rsidR="00E45846" w:rsidRDefault="00D63B37">
      <w:pPr>
        <w:pStyle w:val="Bodytext"/>
      </w:pPr>
      <w:r>
        <w:t>The “flat tax” is a simplified income tax where all deductions except for a basic living allowance income level are eliminated, and a single tax rate applies to all other income, no exceptions, no excuses. </w:t>
      </w:r>
    </w:p>
    <w:p w14:paraId="6BB9EBB4" w14:textId="77777777" w:rsidR="00E45846" w:rsidRDefault="00D63B37">
      <w:pPr>
        <w:pStyle w:val="Bodytext"/>
      </w:pPr>
      <w:r>
        <w:t>The flat tax claims four advantages. First, fairness: Everyone is taxed at exactly the same rate. The rich still pay more, because a percentage tax on a large income is still a lot more money than the same percentage tax on a small income. But everyone is guaranteed equality under the law. </w:t>
      </w:r>
    </w:p>
    <w:p w14:paraId="569446D5" w14:textId="77777777" w:rsidR="00E45846" w:rsidRDefault="00D63B37">
      <w:pPr>
        <w:pStyle w:val="Bodytext"/>
      </w:pPr>
      <w:r>
        <w:t>Second, efficiency and public savings. All the time and money wasted figuring out the complicated income tax forms and searching for deductions and exemptions and loopholes is eliminated. You subtract the basic living allowance from your income, multiply the tax rate by what remains, and that’s your income tax.</w:t>
      </w:r>
    </w:p>
    <w:p w14:paraId="116E4FB2" w14:textId="77777777" w:rsidR="00E45846" w:rsidRDefault="00D63B37">
      <w:pPr>
        <w:pStyle w:val="Bodytext"/>
      </w:pPr>
      <w:r>
        <w:t>Third, economic growth. Studies of other nations that tried the flat tax show that their economies benefited from economic growth resulting from the simplification and improved economic incentives of the flat tax.</w:t>
      </w:r>
    </w:p>
    <w:p w14:paraId="4FF40BDF" w14:textId="77777777" w:rsidR="00E45846" w:rsidRDefault="00D63B37">
      <w:pPr>
        <w:pStyle w:val="Bodytext"/>
      </w:pPr>
      <w:r>
        <w:t>Finally, better business climate. An improved tax system attracts businesses from other nations and improves the business climate for jobs and growth.</w:t>
      </w:r>
    </w:p>
    <w:p w14:paraId="60784A4B" w14:textId="77777777" w:rsidR="00E45846" w:rsidRDefault="00D63B37">
      <w:pPr>
        <w:pStyle w:val="Subhead1"/>
        <w:rPr>
          <w:rFonts w:ascii="Times" w:eastAsia="Times" w:hAnsi="Times" w:cs="Times"/>
          <w:b w:val="0"/>
          <w:bCs w:val="0"/>
        </w:rPr>
      </w:pPr>
      <w:bookmarkStart w:id="28" w:name="_Toc318777413"/>
      <w:r>
        <w:rPr>
          <w:rFonts w:eastAsia="Arial Unicode MS" w:cs="Arial Unicode MS"/>
        </w:rPr>
        <w:t>8. Free at Last: The Case for Free Trade</w:t>
      </w:r>
      <w:bookmarkEnd w:id="28"/>
    </w:p>
    <w:p w14:paraId="01C708C0" w14:textId="77777777" w:rsidR="00E45846" w:rsidRDefault="00D63B37">
      <w:pPr>
        <w:pStyle w:val="Bodytext"/>
        <w:rPr>
          <w:rFonts w:ascii="Times" w:eastAsia="Times" w:hAnsi="Times" w:cs="Times"/>
        </w:rPr>
      </w:pPr>
      <w:r>
        <w:t xml:space="preserve">Voluntary exchanges of goods, services and money between individuals enhance well-being and are a fundamental civil right. While we claim to uphold this civil right, in practice our </w:t>
      </w:r>
      <w:r>
        <w:lastRenderedPageBreak/>
        <w:t>current policy is that we are waiting for other nations to recognize this right before we guarantee it for our own citizens. Free trade, the right to buy goods from other nations without being taxed, is a right all US citizens should enjoy.</w:t>
      </w:r>
    </w:p>
    <w:p w14:paraId="4BA757A2" w14:textId="77777777" w:rsidR="00E45846" w:rsidRDefault="00D63B37">
      <w:pPr>
        <w:pStyle w:val="Bodytext"/>
        <w:rPr>
          <w:rFonts w:ascii="Times" w:eastAsia="Times" w:hAnsi="Times" w:cs="Times"/>
        </w:rPr>
      </w:pPr>
      <w:r>
        <w:t>While you may have heard a lot about “free trade agreements” (like NAFTA, the North American Free Trade Agreement), you may not have read the fine print. NAFTA actually contains 900 pages of tariffs, and the federal government collected about $24 billion in tariff revenues in 2010. The Status Quo is hardly committed to “free trade” — in fact, our current policy is that we are waiting for other nations to agree to reduce their tariffs before we will reduce ours.</w:t>
      </w:r>
    </w:p>
    <w:p w14:paraId="6DD9D04C" w14:textId="77777777" w:rsidR="00E45846" w:rsidRDefault="00D63B37">
      <w:pPr>
        <w:pStyle w:val="Bodytext"/>
        <w:rPr>
          <w:rFonts w:ascii="Times" w:eastAsia="Times" w:hAnsi="Times" w:cs="Times"/>
        </w:rPr>
      </w:pPr>
      <w:r>
        <w:t>An economist once said that if your trading partner dumps rocks into his harbor to block arriving ships, it would be a foolish response to retaliate by dumping rocks into your own harbor. But that’s exactly what import tariffs do. Taxing imports under the guise of helping the domestic economy is a mistake, and the sooner we stop doing it the better off we will all be.</w:t>
      </w:r>
    </w:p>
    <w:p w14:paraId="5818DA69" w14:textId="77777777" w:rsidR="00E45846" w:rsidRDefault="00D63B37">
      <w:pPr>
        <w:pStyle w:val="Bodytext"/>
        <w:rPr>
          <w:rFonts w:ascii="Times" w:eastAsia="Times" w:hAnsi="Times" w:cs="Times"/>
        </w:rPr>
      </w:pPr>
      <w:r>
        <w:t>Philosophically, this case depends on understanding the arguments for why trade deficits don’t matter. A trade deficit or surplus is the difference between what a country exports minus what it imports. While the popular press and some economists think trade deficits are bad and should be “fixed” (for example, by lowering imports), there are powerful arguments that in fact they are harmless or even good. </w:t>
      </w:r>
    </w:p>
    <w:p w14:paraId="4C7FD013" w14:textId="77777777" w:rsidR="00E45846" w:rsidRDefault="00D63B37">
      <w:pPr>
        <w:pStyle w:val="Bodytext"/>
        <w:rPr>
          <w:rFonts w:ascii="Times" w:eastAsia="Times" w:hAnsi="Times" w:cs="Times"/>
        </w:rPr>
      </w:pPr>
      <w:r>
        <w:t>One economist put it this way: Take the US trade deficit with China (the US exports far less to China than we import from China). Imagine that one day all the businesses in China agreed to send all the annual shiploads of TVs, toys, video games and Ipods to the US in exchange for us exporting to China one single toothpick. Would the US be better or worse off? It would be a fantastic trade, and we’d be fools to turn it down. If you can understand that “trade deficit” in the extreme, you can understand the principle of why they’re not bad and could even be good. And why we should open up the doors and let trade flow freely, regardless of what other nations do about their tariffs.</w:t>
      </w:r>
    </w:p>
    <w:p w14:paraId="5E5E5240" w14:textId="77777777" w:rsidR="00E45846" w:rsidRDefault="00D63B37">
      <w:pPr>
        <w:pStyle w:val="Subhead1"/>
        <w:rPr>
          <w:rFonts w:ascii="Times" w:eastAsia="Times" w:hAnsi="Times" w:cs="Times"/>
          <w:b w:val="0"/>
          <w:bCs w:val="0"/>
        </w:rPr>
      </w:pPr>
      <w:bookmarkStart w:id="29" w:name="_Toc318777414"/>
      <w:r>
        <w:rPr>
          <w:rFonts w:eastAsia="Arial Unicode MS" w:cs="Arial Unicode MS"/>
        </w:rPr>
        <w:t>9. Home Sweet Home: The Case for Abolishing the Mortgage Interest Deduction</w:t>
      </w:r>
      <w:bookmarkEnd w:id="29"/>
    </w:p>
    <w:p w14:paraId="638649EC" w14:textId="77777777" w:rsidR="00E45846" w:rsidRDefault="00D63B37">
      <w:pPr>
        <w:pStyle w:val="Bodytext"/>
        <w:rPr>
          <w:rFonts w:ascii="Times" w:eastAsia="Times" w:hAnsi="Times" w:cs="Times"/>
        </w:rPr>
      </w:pPr>
      <w:r>
        <w:t xml:space="preserve">It started out as an obscure loophole in the income tax Congress enacted after the 16th Amendment was ratified. In the century since then, it has become a regressive burden that unfairly shifts tax liabilities to the poor, harms the economy, and deepens the national </w:t>
      </w:r>
      <w:r>
        <w:lastRenderedPageBreak/>
        <w:t>debt. But the Mortgage Interest Deduction is like the “third rail” of a train system — touch it and you’re fried.</w:t>
      </w:r>
    </w:p>
    <w:p w14:paraId="31CED96C" w14:textId="77777777" w:rsidR="00E45846" w:rsidRDefault="00D63B37">
      <w:pPr>
        <w:pStyle w:val="Bodytext"/>
        <w:rPr>
          <w:rFonts w:ascii="Times" w:eastAsia="Times" w:hAnsi="Times" w:cs="Times"/>
        </w:rPr>
      </w:pPr>
      <w:r>
        <w:t>The MID allows taxpayers to subtract the amount of money they paid in home mortgage interest from their taxable income, lowering the resulting taxes because they now have less income on which they are taxed. In 1913 when Congress enacted the modern income tax, they allowed people to deduct interest payments because they were considered a business deduction, part of the cost of running a family farm, for example, or other small business. Few people had home mortgages and Congress never intended to subsidize the home mortgage industry.</w:t>
      </w:r>
    </w:p>
    <w:p w14:paraId="6777D348" w14:textId="77777777" w:rsidR="00E45846" w:rsidRDefault="00D63B37">
      <w:pPr>
        <w:pStyle w:val="Bodytext"/>
        <w:rPr>
          <w:rFonts w:ascii="Times" w:eastAsia="Times" w:hAnsi="Times" w:cs="Times"/>
        </w:rPr>
      </w:pPr>
      <w:r>
        <w:t>In the 1980s the deductibility of interest payments was eliminated (for example, credit cards and car loans), removing the federal tax incentive on those forms of debt. But Congress could not bring itself to eliminate the MID because it was just too popular and too politically sensitive.</w:t>
      </w:r>
    </w:p>
    <w:p w14:paraId="7AF16332" w14:textId="77777777" w:rsidR="00E45846" w:rsidRDefault="00D63B37">
      <w:pPr>
        <w:pStyle w:val="Bodytext"/>
        <w:rPr>
          <w:rFonts w:ascii="Times" w:eastAsia="Times" w:hAnsi="Times" w:cs="Times"/>
        </w:rPr>
      </w:pPr>
      <w:r>
        <w:t>The economic experts who advocate repeal of the MID are legion. Indeed, it’s hard to find a reputable economist who doesn’t advocate it. The MID distorts housing markets by subsidizing home buyers into buying bigger houses than they would ordinarily buy. And experts say it doesn’t help the poor become home owners because they don’t itemize their deductions (or don’t make enough to pay federal taxes), so it has no actual benefit to communities that want more people to be owners rather than renters. Repealing it would make a significant contribution to resolving the federal budget crisis, by bringing back the lost tax revenue wasted on subsidizing the rich to buy bigger houses.</w:t>
      </w:r>
    </w:p>
    <w:p w14:paraId="1977608A" w14:textId="77777777" w:rsidR="00E45846" w:rsidRDefault="00D63B37">
      <w:pPr>
        <w:pStyle w:val="Subhead1"/>
        <w:rPr>
          <w:rFonts w:ascii="Times" w:eastAsia="Times" w:hAnsi="Times" w:cs="Times"/>
        </w:rPr>
      </w:pPr>
      <w:bookmarkStart w:id="30" w:name="_Toc318777415"/>
      <w:r>
        <w:rPr>
          <w:rFonts w:ascii="Times" w:hAnsi="Times"/>
        </w:rPr>
        <w:t>10. A Rock and a Hard Place: The Case for Reforming the 1872 Mining Law</w:t>
      </w:r>
      <w:bookmarkEnd w:id="30"/>
    </w:p>
    <w:p w14:paraId="13BF4CDA" w14:textId="77777777" w:rsidR="00E45846" w:rsidRDefault="00D63B37">
      <w:pPr>
        <w:pStyle w:val="Bodytext"/>
        <w:rPr>
          <w:rFonts w:ascii="Times" w:eastAsia="Times" w:hAnsi="Times" w:cs="Times"/>
        </w:rPr>
      </w:pPr>
      <w:r>
        <w:t>It goes without saying that a lot has changed since Ulysses Grant was President. But one thing that hasn’t changed is a mining act that President Grant signed into law in 1872. This law may have been a questionable idea even in its time, but it’s absolutely ridiculous in the 21st century. Today it’s time to bury this thing in Grant’s tomb.</w:t>
      </w:r>
    </w:p>
    <w:p w14:paraId="2CF3FBF2" w14:textId="77777777" w:rsidR="00E45846" w:rsidRDefault="00D63B37">
      <w:pPr>
        <w:pStyle w:val="Bodytext"/>
        <w:rPr>
          <w:rFonts w:ascii="Times" w:eastAsia="Times" w:hAnsi="Times" w:cs="Times"/>
        </w:rPr>
      </w:pPr>
      <w:r>
        <w:t xml:space="preserve">Today, as in 1872 when the federal government wanted to encourage people to go west and settle on open land, anyone can stake a hard rock mineral claim on federal land, pay a small fee, and then extract all the minerals they can get from that land, all without any further financial obligation to the federal government. It’s a sweet deal: Oil, gas and coal extraction operations on federal land are required to pay royalties (a percentage of their revenues from </w:t>
      </w:r>
      <w:r>
        <w:lastRenderedPageBreak/>
        <w:t>the materials they take) to compensate the American public that owns the land. The only reason hard rock mineral miners don’t pay a similar royalty is because Congress has never gotten around to amending the 1872 mining law and charging one.</w:t>
      </w:r>
    </w:p>
    <w:p w14:paraId="271547F6" w14:textId="77777777" w:rsidR="00E45846" w:rsidRDefault="00D63B37">
      <w:pPr>
        <w:pStyle w:val="Bodytext"/>
        <w:rPr>
          <w:rFonts w:ascii="Times" w:eastAsia="Times" w:hAnsi="Times" w:cs="Times"/>
        </w:rPr>
      </w:pPr>
      <w:r>
        <w:t>In addition to the public rip-off, there are also environmental harms. Mining is an environmentally risky activity, and the damages from abandoned mines have piled up over the years. Billions of dollars are required to clean up the mess, and many believe we need to impose fees on miners to pay for that cleanup.</w:t>
      </w:r>
    </w:p>
    <w:p w14:paraId="7676620F" w14:textId="77777777" w:rsidR="00E45846" w:rsidRDefault="00D63B37">
      <w:pPr>
        <w:pStyle w:val="Subhead1"/>
        <w:rPr>
          <w:rFonts w:ascii="Times" w:eastAsia="Times" w:hAnsi="Times" w:cs="Times"/>
        </w:rPr>
      </w:pPr>
      <w:bookmarkStart w:id="31" w:name="_Toc318777416"/>
      <w:r>
        <w:rPr>
          <w:rFonts w:ascii="Times" w:hAnsi="Times"/>
        </w:rPr>
        <w:t>11. Too Much of a Good Thing: The Case for Ending the Employee Health Insurance Tax Exemption</w:t>
      </w:r>
      <w:bookmarkEnd w:id="31"/>
    </w:p>
    <w:p w14:paraId="369CD468" w14:textId="77777777" w:rsidR="00E45846" w:rsidRDefault="00D63B37">
      <w:pPr>
        <w:pStyle w:val="Bodytext"/>
        <w:rPr>
          <w:rFonts w:ascii="Times" w:eastAsia="Times" w:hAnsi="Times" w:cs="Times"/>
        </w:rPr>
      </w:pPr>
      <w:r>
        <w:t>Since the 1950s, Congress has exempted employer-provided medical insurance plans from the income and payroll taxes. Health insurance (and certain other “fringe benefits”) are provided by employers to employees as part of their compensation but are not counted as part of their taxable income when figuring the income tax. While the Obama health care reform law enacted in 2010 will apply some taxes to some health insurance plans in 2018, nobody knows for sure how it will work, and it will probably be reformed some more before then.</w:t>
      </w:r>
    </w:p>
    <w:p w14:paraId="398D7678" w14:textId="77777777" w:rsidR="00E45846" w:rsidRDefault="00D63B37">
      <w:pPr>
        <w:pStyle w:val="Bodytext"/>
        <w:rPr>
          <w:rFonts w:ascii="Times" w:eastAsia="Times" w:hAnsi="Times" w:cs="Times"/>
        </w:rPr>
      </w:pPr>
      <w:r>
        <w:t>The reasons for repeal begin with fairness. The health insurance deduction is regressive taxation because it benefits the rich with tax benefits greater than the poor. Deducting the cost of the insurance from wages that are being taxed at, say, 35% gives a much higher benefit than it gives for the person who deducts the same medical benefit from his 10% tax rate. In addition, wealthy people are more likely to have employer provided health insurance, and thus more likely to benefit from the tax deduction.</w:t>
      </w:r>
    </w:p>
    <w:p w14:paraId="0306A786" w14:textId="77777777" w:rsidR="00E45846" w:rsidRDefault="00D63B37">
      <w:pPr>
        <w:pStyle w:val="Bodytext"/>
        <w:rPr>
          <w:rFonts w:ascii="Times" w:eastAsia="Times" w:hAnsi="Times" w:cs="Times"/>
        </w:rPr>
      </w:pPr>
      <w:r>
        <w:t>The second reason is the impact the deduction has on health care costs. By providing an incentive for employees to shift more of their pay into health insurance, demand for health care (much of it unnecessary and for no medical benefit) goes up. Higher health care demand leads directly to higher health care costs.</w:t>
      </w:r>
    </w:p>
    <w:p w14:paraId="31556F8F" w14:textId="77777777" w:rsidR="00E45846" w:rsidRDefault="00D63B37">
      <w:pPr>
        <w:pStyle w:val="Bodytext"/>
        <w:rPr>
          <w:rFonts w:ascii="Times" w:eastAsia="Times" w:hAnsi="Times" w:cs="Times"/>
        </w:rPr>
      </w:pPr>
      <w:r>
        <w:t>And finally, deficit reduction would be a great reason to kill this deduction. Enacting this plan would raise $246 billion per year in federal revenues.</w:t>
      </w:r>
    </w:p>
    <w:p w14:paraId="35A59D6A" w14:textId="77777777" w:rsidR="00E45846" w:rsidRDefault="00D63B37">
      <w:pPr>
        <w:pStyle w:val="Subhead1"/>
        <w:rPr>
          <w:rFonts w:ascii="Times" w:eastAsia="Times" w:hAnsi="Times" w:cs="Times"/>
        </w:rPr>
      </w:pPr>
      <w:bookmarkStart w:id="32" w:name="_Toc318777417"/>
      <w:r>
        <w:rPr>
          <w:rFonts w:ascii="Times" w:hAnsi="Times"/>
        </w:rPr>
        <w:t>12. We Can’t Go on Like This: The Case for the Value Added Tax (VAT)</w:t>
      </w:r>
      <w:bookmarkEnd w:id="32"/>
    </w:p>
    <w:p w14:paraId="2D94BB88" w14:textId="77777777" w:rsidR="00E45846" w:rsidRDefault="00D63B37">
      <w:pPr>
        <w:pStyle w:val="Bodytext"/>
        <w:rPr>
          <w:rFonts w:ascii="Times" w:eastAsia="Times" w:hAnsi="Times" w:cs="Times"/>
        </w:rPr>
      </w:pPr>
      <w:r>
        <w:t xml:space="preserve">Economic journalist Cait Murphy said it best in 2010: “A useful rule of economics is that if something cannot go on forever, it will stop. Current U.S. fiscal trends are unsustainable. At </w:t>
      </w:r>
      <w:r>
        <w:lastRenderedPageBreak/>
        <w:t>some point, even Congress will recognize this fact and be forced to act.” And that’s exactly what’s worrisome: Congress will act.</w:t>
      </w:r>
    </w:p>
    <w:p w14:paraId="3DEB29F2" w14:textId="77777777" w:rsidR="00E45846" w:rsidRDefault="00D63B37">
      <w:pPr>
        <w:pStyle w:val="Bodytext"/>
        <w:rPr>
          <w:rFonts w:ascii="Times" w:eastAsia="Times" w:hAnsi="Times" w:cs="Times"/>
        </w:rPr>
      </w:pPr>
      <w:r>
        <w:t>Almost everyone agrees that our current fiscal course is unsustainable. Deficits are enormous, spending is rising, and there’s no clear plan to fix it. It’s easy to say “cut spending” but Congress has no plan for doing so and no politician will to generate such a plan. The most likely course is that Congress will close the gap by raising the income tax. But if new revenues are the way to close the gap, and if taxes are inevitably going to be raised, it would be best to raise them in a way that does the least economic damage. Raising the income tax would be exactly the wrong plan.</w:t>
      </w:r>
    </w:p>
    <w:p w14:paraId="01B50514" w14:textId="77777777" w:rsidR="00E45846" w:rsidRDefault="00D63B37">
      <w:pPr>
        <w:pStyle w:val="Bodytext"/>
        <w:rPr>
          <w:rFonts w:ascii="Times" w:eastAsia="Times" w:hAnsi="Times" w:cs="Times"/>
        </w:rPr>
      </w:pPr>
      <w:r>
        <w:t>Instead, the US should finally become the last major industrialized country to establish a Value Added Tax (VAT). Murphy explains how a VAT works: “the VAT is assessed on a good at each stage of production and distribution — when the raw material is sold, when the product is manufactured, when a store stocks up, and when the consumer buys it. When a business calculates its VAT payment, it deducts the tax paid at the previous stage, based on records every company along the chain keeps. That’s one reason the VAT is considered highly efficient — it’s hard to dodge since each link in the VAT chain keeps an eye on the rest.”</w:t>
      </w:r>
    </w:p>
    <w:p w14:paraId="189093C7" w14:textId="77777777" w:rsidR="00E45846" w:rsidRDefault="00D63B37">
      <w:pPr>
        <w:pStyle w:val="Bodytext"/>
        <w:rPr>
          <w:rFonts w:ascii="Times" w:eastAsia="Times" w:hAnsi="Times" w:cs="Times"/>
        </w:rPr>
      </w:pPr>
      <w:r>
        <w:t>The case for a VAT centers around the fact that it’s the most efficient revenue generating machine yet discovered for governments to efficiently extract revenues from the public. It has low overhead costs, is largely self enforcing (because each business in the chain checks upon the one before it in order to get its own tax deduction for prior taxes paid) and it has worked well in all the countries that have tried it.</w:t>
      </w:r>
    </w:p>
    <w:p w14:paraId="7D820605" w14:textId="77777777" w:rsidR="00E45846" w:rsidRDefault="00D63B37" w:rsidP="00884CF7">
      <w:pPr>
        <w:pStyle w:val="Bodytext"/>
      </w:pPr>
      <w:r>
        <w:t>As a consumption tax — a tax on spending, not on income — the VAT creates better economic incentives than a higher income tax would, since it leaves saving and investment alone and only taxes expenditures. Economists estimate that each 1% of VAT raises about $50 billion/year in revenue. It wouldn’t take a very large VAT to start closing the gap on the federal deficit.</w:t>
      </w:r>
      <w:bookmarkEnd w:id="2"/>
    </w:p>
    <w:p w14:paraId="002DDEAA" w14:textId="77777777" w:rsidR="00884CF7" w:rsidRDefault="00884CF7" w:rsidP="00884CF7">
      <w:pPr>
        <w:pStyle w:val="ChapterTitle"/>
        <w:jc w:val="center"/>
        <w:sectPr w:rsidR="00884CF7" w:rsidSect="00B15CE2">
          <w:endnotePr>
            <w:numFmt w:val="decimal"/>
          </w:endnotePr>
          <w:type w:val="oddPage"/>
          <w:pgSz w:w="12240" w:h="15840"/>
          <w:pgMar w:top="1440" w:right="1440" w:bottom="1440" w:left="1440" w:header="720" w:footer="720" w:gutter="0"/>
          <w:cols w:space="720"/>
          <w:docGrid w:linePitch="360"/>
        </w:sectPr>
      </w:pPr>
      <w:bookmarkStart w:id="33" w:name="_Toc318654883"/>
    </w:p>
    <w:p w14:paraId="7AC3C226" w14:textId="77777777" w:rsidR="00884CF7" w:rsidRDefault="00884CF7" w:rsidP="00884CF7">
      <w:pPr>
        <w:pStyle w:val="ChapterTitle"/>
        <w:jc w:val="center"/>
      </w:pPr>
      <w:bookmarkStart w:id="34" w:name="_Toc318777418"/>
      <w:r>
        <w:lastRenderedPageBreak/>
        <w:t>Lesson for Teaching</w:t>
      </w:r>
      <w:bookmarkEnd w:id="33"/>
      <w:bookmarkEnd w:id="34"/>
    </w:p>
    <w:p w14:paraId="42FC13F5" w14:textId="77777777" w:rsidR="00884CF7" w:rsidRDefault="00884CF7" w:rsidP="00884CF7">
      <w:pPr>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center"/>
        <w:rPr>
          <w:rFonts w:eastAsia="Arial Unicode MS"/>
          <w:b/>
          <w:bCs/>
          <w:i/>
          <w:iCs/>
          <w:sz w:val="28"/>
          <w:szCs w:val="28"/>
        </w:rPr>
      </w:pPr>
      <w:r>
        <w:rPr>
          <w:rFonts w:eastAsia="Arial Unicode MS"/>
          <w:b/>
          <w:bCs/>
          <w:i/>
          <w:iCs/>
          <w:sz w:val="28"/>
          <w:szCs w:val="28"/>
        </w:rPr>
        <w:t>Understanding what we are debating.</w:t>
      </w:r>
    </w:p>
    <w:p w14:paraId="5B96724C" w14:textId="77777777" w:rsidR="00884CF7" w:rsidRPr="00DA2287" w:rsidRDefault="00884CF7" w:rsidP="00884CF7">
      <w:pPr>
        <w:pStyle w:val="BB-Contentions"/>
        <w:rPr>
          <w:sz w:val="28"/>
          <w:szCs w:val="28"/>
        </w:rPr>
      </w:pPr>
      <w:r w:rsidRPr="00DA2287">
        <w:rPr>
          <w:sz w:val="28"/>
          <w:szCs w:val="28"/>
        </w:rPr>
        <w:t>1. News Discussion</w:t>
      </w:r>
    </w:p>
    <w:p w14:paraId="35ABB4B6" w14:textId="77777777" w:rsidR="00884CF7" w:rsidRDefault="00884CF7" w:rsidP="00884CF7">
      <w:pPr>
        <w:pStyle w:val="Bodytext"/>
      </w:pPr>
      <w:r>
        <w:t>Begin class discussing the issues of the previous week's news. When you do the same, attempt to relate issues with the very things the students are learning in class. Be prepared with the articles that were emailed to you via Google News Alerts from the previous week (hopefully the students have read some of the same) and relate them to the lessons of the first few weeks.</w:t>
      </w:r>
    </w:p>
    <w:p w14:paraId="17408190" w14:textId="77777777" w:rsidR="00884CF7" w:rsidRPr="00DA2287" w:rsidRDefault="00884CF7" w:rsidP="00884CF7">
      <w:pPr>
        <w:pStyle w:val="BB-Contentions"/>
        <w:rPr>
          <w:sz w:val="28"/>
          <w:szCs w:val="28"/>
        </w:rPr>
      </w:pPr>
      <w:bookmarkStart w:id="35" w:name="_TOC27895"/>
      <w:bookmarkEnd w:id="35"/>
      <w:r w:rsidRPr="00DA2287">
        <w:rPr>
          <w:sz w:val="28"/>
          <w:szCs w:val="28"/>
          <w:shd w:val="clear" w:color="auto" w:fill="FFFFFF"/>
        </w:rPr>
        <w:t>2</w:t>
      </w:r>
      <w:r w:rsidRPr="00DA2287">
        <w:rPr>
          <w:sz w:val="28"/>
          <w:szCs w:val="28"/>
        </w:rPr>
        <w:t>. Review</w:t>
      </w:r>
    </w:p>
    <w:p w14:paraId="20B723D1" w14:textId="77777777" w:rsidR="00884CF7" w:rsidRDefault="00884CF7" w:rsidP="00884CF7">
      <w:pPr>
        <w:pStyle w:val="Bodytext"/>
      </w:pPr>
      <w:r>
        <w:t>Have the students take out their completed assignments and work through the questions and answers together as a class. Depending on the size of your class, you could have students exchange papers to correct. You will collect the assignments after review.</w:t>
      </w:r>
    </w:p>
    <w:p w14:paraId="2CE5CCBD" w14:textId="77777777" w:rsidR="00884CF7" w:rsidRDefault="00884CF7" w:rsidP="00884CF7">
      <w:pPr>
        <w:pStyle w:val="Bodytext"/>
      </w:pPr>
      <w:r>
        <w:t xml:space="preserve">Spend the most time on the review of the first case from </w:t>
      </w:r>
      <w:r>
        <w:rPr>
          <w:i/>
        </w:rPr>
        <w:t xml:space="preserve">Blue Book. </w:t>
      </w:r>
      <w:r>
        <w:t xml:space="preserve">Students will review one case every week for the remainder of the class, each week answering a couple questions on the assignment handout. Encourage the debaters to read the case summaries in Chapter 7 </w:t>
      </w:r>
      <w:r>
        <w:rPr>
          <w:i/>
        </w:rPr>
        <w:t>before</w:t>
      </w:r>
      <w:r>
        <w:t xml:space="preserve"> diving into the case. It'll help make things more understandable.</w:t>
      </w:r>
    </w:p>
    <w:p w14:paraId="06EC30E7" w14:textId="77777777" w:rsidR="00884CF7" w:rsidRDefault="00884CF7" w:rsidP="00884CF7">
      <w:pPr>
        <w:pStyle w:val="Bodytext"/>
      </w:pPr>
      <w:r>
        <w:t>Point out that every case is approximately 4-5 pages long. "This case can be read in its entirety within the 8-minute 1AC." Students should be able to read to this proficiency. It is not uncommon to have students who are lacking in reading skill. No worries; encourage these students as much as possible. Do explain, though, that the activity of debate will require them to read well, and it will also teach them to read well.</w:t>
      </w:r>
    </w:p>
    <w:p w14:paraId="2E1CB0E9" w14:textId="77777777" w:rsidR="00884CF7" w:rsidRDefault="00884CF7" w:rsidP="00884CF7">
      <w:pPr>
        <w:pStyle w:val="Bodytext"/>
      </w:pPr>
      <w:r>
        <w:t xml:space="preserve">Optional Activity: Read the this first case aloud. Have a timer run through its length. Have students read along in their </w:t>
      </w:r>
      <w:r>
        <w:rPr>
          <w:i/>
        </w:rPr>
        <w:t xml:space="preserve">Blue Book </w:t>
      </w:r>
      <w:r>
        <w:t xml:space="preserve">and underline words that (a) they do not know their meanings, or (b) they did not know how to pronounce. You may spend some time discussing the words they had trouble with. </w:t>
      </w:r>
    </w:p>
    <w:p w14:paraId="1DBBADD1" w14:textId="77777777" w:rsidR="00884CF7" w:rsidRPr="00DA2287" w:rsidRDefault="00884CF7" w:rsidP="00884CF7">
      <w:pPr>
        <w:pStyle w:val="BB-Contentions"/>
        <w:rPr>
          <w:sz w:val="28"/>
          <w:szCs w:val="28"/>
        </w:rPr>
      </w:pPr>
      <w:bookmarkStart w:id="36" w:name="_TOC29236"/>
      <w:bookmarkEnd w:id="36"/>
      <w:r w:rsidRPr="00DA2287">
        <w:rPr>
          <w:sz w:val="28"/>
          <w:szCs w:val="28"/>
        </w:rPr>
        <w:t>3. Lecture: US Policy Toward the Topic</w:t>
      </w:r>
    </w:p>
    <w:p w14:paraId="4407F63B" w14:textId="77777777" w:rsidR="00884CF7" w:rsidRDefault="00884CF7" w:rsidP="00884CF7">
      <w:pPr>
        <w:pStyle w:val="Bodytext"/>
      </w:pPr>
      <w:r>
        <w:t xml:space="preserve">This lecture will attempt to load a lot of information into the students' minds. You may or may not want to teach this portion of class. In the 1-2 hours, you need to review the data in Chapters 4 and 5 of </w:t>
      </w:r>
      <w:r>
        <w:rPr>
          <w:i/>
        </w:rPr>
        <w:t>Blue Book</w:t>
      </w:r>
      <w:r>
        <w:t xml:space="preserve"> (history and status quo of the topic). </w:t>
      </w:r>
    </w:p>
    <w:p w14:paraId="007DFDF8" w14:textId="77777777" w:rsidR="00884CF7" w:rsidRDefault="00884CF7" w:rsidP="00884CF7">
      <w:pPr>
        <w:pStyle w:val="Bodytext"/>
      </w:pPr>
      <w:r>
        <w:lastRenderedPageBreak/>
        <w:t>A great way to do this is to view Blue Disk together as a class. Blue Disk is a DVD of either Coach Vance Trefethen (Stoa) or Coach Rob Parks (NCFCA) presenting the history and status quo issues, and it comes with the slides. This product is not a required resource for students, but an incredibly helpful one. Both coaches spent a great deal of time preparing sessions for students attending Debate Camp through Training Minds Ministry in August. The DVDs are “content downloads” of sorts. You won't be able to finish the entire thing, but by previewing it before class you may be able to supplement for the tight schedule. (Product information: http://www.monumentpublishing.biz/Blue_Disk_p/123.htm).</w:t>
      </w:r>
    </w:p>
    <w:p w14:paraId="7C84BFF9" w14:textId="77777777" w:rsidR="00884CF7" w:rsidRDefault="00884CF7" w:rsidP="00884CF7">
      <w:pPr>
        <w:pStyle w:val="Bodytext"/>
      </w:pPr>
      <w:r>
        <w:t xml:space="preserve">This will likely be the most demanding lecture time for you this entire curriculum. You are required to take the most important features of the historical timeline (Chapter 4) and the most important features of the status quo (Chapter 5) and present it. The important thing to teach on is the relationship between the US and the league-specific topics. </w:t>
      </w:r>
    </w:p>
    <w:p w14:paraId="0BC5AC19" w14:textId="77777777" w:rsidR="00884CF7" w:rsidRDefault="00884CF7" w:rsidP="00884CF7">
      <w:pPr>
        <w:pStyle w:val="Bodytext"/>
      </w:pPr>
      <w:r>
        <w:t>Get ready for a robust discussion. The best way to engage the class is to read up on the topic yourself. Here are some preparatory ideas:</w:t>
      </w:r>
    </w:p>
    <w:p w14:paraId="3967E4AB" w14:textId="77777777" w:rsidR="00884CF7" w:rsidRDefault="00884CF7" w:rsidP="00884CF7">
      <w:pPr>
        <w:pStyle w:val="Bodytext"/>
        <w:numPr>
          <w:ilvl w:val="0"/>
          <w:numId w:val="47"/>
        </w:numPr>
        <w:pBdr>
          <w:top w:val="none" w:sz="0" w:space="0" w:color="auto"/>
          <w:left w:val="none" w:sz="0" w:space="0" w:color="auto"/>
          <w:bottom w:val="none" w:sz="0" w:space="0" w:color="auto"/>
          <w:right w:val="none" w:sz="0" w:space="0" w:color="auto"/>
          <w:between w:val="none" w:sz="0" w:space="0" w:color="auto"/>
          <w:bar w:val="none" w:sz="0" w:color="auto"/>
        </w:pBdr>
        <w:spacing w:after="200" w:line="240" w:lineRule="auto"/>
        <w:ind w:left="1670"/>
      </w:pPr>
      <w:r>
        <w:t xml:space="preserve">Read through Chapters 4-5 in </w:t>
      </w:r>
      <w:r>
        <w:rPr>
          <w:i/>
        </w:rPr>
        <w:t>Blue Book</w:t>
      </w:r>
      <w:r>
        <w:t xml:space="preserve">. Highlight the keys facts you </w:t>
      </w:r>
      <w:r>
        <w:rPr>
          <w:i/>
        </w:rPr>
        <w:t>didn’t</w:t>
      </w:r>
      <w:r>
        <w:t xml:space="preserve"> know. These can be questions you will ask the students, “Did you know this?”</w:t>
      </w:r>
    </w:p>
    <w:p w14:paraId="61BC46B1" w14:textId="77777777" w:rsidR="00884CF7" w:rsidRDefault="00884CF7" w:rsidP="00884CF7">
      <w:pPr>
        <w:pStyle w:val="Bodytext"/>
        <w:numPr>
          <w:ilvl w:val="0"/>
          <w:numId w:val="47"/>
        </w:numPr>
        <w:pBdr>
          <w:top w:val="none" w:sz="0" w:space="0" w:color="auto"/>
          <w:left w:val="none" w:sz="0" w:space="0" w:color="auto"/>
          <w:bottom w:val="none" w:sz="0" w:space="0" w:color="auto"/>
          <w:right w:val="none" w:sz="0" w:space="0" w:color="auto"/>
          <w:between w:val="none" w:sz="0" w:space="0" w:color="auto"/>
          <w:bar w:val="none" w:sz="0" w:color="auto"/>
        </w:pBdr>
        <w:spacing w:after="200" w:line="240" w:lineRule="auto"/>
        <w:ind w:left="1670"/>
      </w:pPr>
      <w:r>
        <w:t>Print the expanded topical glossary that comes with every Blue Book download. Study the glossary terms and know their definitions or background. These words will become important throughout the year of debate.</w:t>
      </w:r>
    </w:p>
    <w:p w14:paraId="0EF0D496" w14:textId="77777777" w:rsidR="00884CF7" w:rsidRDefault="00884CF7" w:rsidP="00884CF7">
      <w:pPr>
        <w:pStyle w:val="Bodytext"/>
        <w:numPr>
          <w:ilvl w:val="0"/>
          <w:numId w:val="47"/>
        </w:numPr>
        <w:pBdr>
          <w:top w:val="none" w:sz="0" w:space="0" w:color="auto"/>
          <w:left w:val="none" w:sz="0" w:space="0" w:color="auto"/>
          <w:bottom w:val="none" w:sz="0" w:space="0" w:color="auto"/>
          <w:right w:val="none" w:sz="0" w:space="0" w:color="auto"/>
          <w:between w:val="none" w:sz="0" w:space="0" w:color="auto"/>
          <w:bar w:val="none" w:sz="0" w:color="auto"/>
        </w:pBdr>
        <w:spacing w:after="200" w:line="240" w:lineRule="auto"/>
        <w:ind w:left="1670"/>
      </w:pPr>
      <w:r>
        <w:t xml:space="preserve">Print up key articles that came up in the news that relate to the </w:t>
      </w:r>
      <w:r>
        <w:rPr>
          <w:i/>
        </w:rPr>
        <w:t>Blue Book</w:t>
      </w:r>
      <w:r>
        <w:t xml:space="preserve"> cases. Highlight ahead of time some paragraphs that could be used as evidence in a debate round, paragraphs that either affirm or negate the case theses. </w:t>
      </w:r>
    </w:p>
    <w:p w14:paraId="481841A1" w14:textId="77777777" w:rsidR="00884CF7" w:rsidRDefault="00884CF7" w:rsidP="00884CF7">
      <w:pPr>
        <w:pStyle w:val="Bodytext"/>
        <w:numPr>
          <w:ilvl w:val="0"/>
          <w:numId w:val="47"/>
        </w:numPr>
        <w:pBdr>
          <w:top w:val="none" w:sz="0" w:space="0" w:color="auto"/>
          <w:left w:val="none" w:sz="0" w:space="0" w:color="auto"/>
          <w:bottom w:val="none" w:sz="0" w:space="0" w:color="auto"/>
          <w:right w:val="none" w:sz="0" w:space="0" w:color="auto"/>
          <w:between w:val="none" w:sz="0" w:space="0" w:color="auto"/>
          <w:bar w:val="none" w:sz="0" w:color="auto"/>
        </w:pBdr>
        <w:spacing w:after="200" w:line="240" w:lineRule="auto"/>
        <w:ind w:left="1670"/>
      </w:pPr>
      <w:r>
        <w:t xml:space="preserve">Print visual aids. Use Google Images with the topic terms to print visuals of key figures of your discussion. The images used in </w:t>
      </w:r>
      <w:r>
        <w:rPr>
          <w:i/>
        </w:rPr>
        <w:t>Blue Book</w:t>
      </w:r>
      <w:r>
        <w:t xml:space="preserve"> chapters 4-5 are good examples of imagery used to make the discussion more memorable.</w:t>
      </w:r>
    </w:p>
    <w:p w14:paraId="659A8DBC" w14:textId="77777777" w:rsidR="00884CF7" w:rsidRDefault="00884CF7" w:rsidP="00884CF7">
      <w:pPr>
        <w:pStyle w:val="Bodytext"/>
        <w:numPr>
          <w:ilvl w:val="0"/>
          <w:numId w:val="47"/>
        </w:numPr>
        <w:pBdr>
          <w:top w:val="none" w:sz="0" w:space="0" w:color="auto"/>
          <w:left w:val="none" w:sz="0" w:space="0" w:color="auto"/>
          <w:bottom w:val="none" w:sz="0" w:space="0" w:color="auto"/>
          <w:right w:val="none" w:sz="0" w:space="0" w:color="auto"/>
          <w:between w:val="none" w:sz="0" w:space="0" w:color="auto"/>
          <w:bar w:val="none" w:sz="0" w:color="auto"/>
        </w:pBdr>
        <w:spacing w:after="200" w:line="240" w:lineRule="auto"/>
        <w:ind w:left="1670"/>
      </w:pPr>
      <w:r>
        <w:t>Class guest. Is there an expert in the topic in your area? Diplomats or other experienced individuals are usually very eager to come and speak on what they know best.</w:t>
      </w:r>
    </w:p>
    <w:p w14:paraId="753C53BD" w14:textId="77777777" w:rsidR="00884CF7" w:rsidRPr="00DA2287" w:rsidRDefault="00884CF7" w:rsidP="00884CF7">
      <w:pPr>
        <w:pStyle w:val="BB-Contentions"/>
        <w:rPr>
          <w:sz w:val="28"/>
          <w:szCs w:val="28"/>
        </w:rPr>
      </w:pPr>
      <w:bookmarkStart w:id="37" w:name="_TOC31712"/>
      <w:bookmarkEnd w:id="37"/>
      <w:r w:rsidRPr="00DA2287">
        <w:rPr>
          <w:sz w:val="28"/>
          <w:szCs w:val="28"/>
        </w:rPr>
        <w:t>4. Class Activity: Relating Significance</w:t>
      </w:r>
    </w:p>
    <w:p w14:paraId="26656FD3" w14:textId="77777777" w:rsidR="00884CF7" w:rsidRDefault="00884CF7" w:rsidP="00884CF7">
      <w:pPr>
        <w:pStyle w:val="Bodytext"/>
      </w:pPr>
      <w:r>
        <w:t>By the time you're done lecturing, you should have a whiteboard filled, and student notes should be packed with information. Next week's lesson will delve into case construction, but for now, look back at the heading from Chapter 4. These are all headings of historically significant times of the topic. Ask the following questions:</w:t>
      </w:r>
    </w:p>
    <w:p w14:paraId="1C7FB65D" w14:textId="77777777" w:rsidR="00884CF7" w:rsidRDefault="00884CF7" w:rsidP="00884CF7">
      <w:pPr>
        <w:pStyle w:val="Bodytext"/>
        <w:numPr>
          <w:ilvl w:val="0"/>
          <w:numId w:val="48"/>
        </w:numPr>
        <w:pBdr>
          <w:top w:val="none" w:sz="0" w:space="0" w:color="auto"/>
          <w:left w:val="none" w:sz="0" w:space="0" w:color="auto"/>
          <w:bottom w:val="none" w:sz="0" w:space="0" w:color="auto"/>
          <w:right w:val="none" w:sz="0" w:space="0" w:color="auto"/>
          <w:between w:val="none" w:sz="0" w:space="0" w:color="auto"/>
          <w:bar w:val="none" w:sz="0" w:color="auto"/>
        </w:pBdr>
        <w:spacing w:after="200" w:line="240" w:lineRule="auto"/>
        <w:ind w:left="1670"/>
      </w:pPr>
      <w:r>
        <w:t>Why were these historically significant?</w:t>
      </w:r>
    </w:p>
    <w:p w14:paraId="6A83D6EA" w14:textId="77777777" w:rsidR="00884CF7" w:rsidRDefault="00884CF7" w:rsidP="00884CF7">
      <w:pPr>
        <w:pStyle w:val="Bodytext"/>
        <w:numPr>
          <w:ilvl w:val="0"/>
          <w:numId w:val="48"/>
        </w:numPr>
        <w:pBdr>
          <w:top w:val="none" w:sz="0" w:space="0" w:color="auto"/>
          <w:left w:val="none" w:sz="0" w:space="0" w:color="auto"/>
          <w:bottom w:val="none" w:sz="0" w:space="0" w:color="auto"/>
          <w:right w:val="none" w:sz="0" w:space="0" w:color="auto"/>
          <w:between w:val="none" w:sz="0" w:space="0" w:color="auto"/>
          <w:bar w:val="none" w:sz="0" w:color="auto"/>
        </w:pBdr>
        <w:spacing w:after="200" w:line="240" w:lineRule="auto"/>
        <w:ind w:left="1670"/>
      </w:pPr>
      <w:r>
        <w:lastRenderedPageBreak/>
        <w:t>What changes in the status quo at the time?</w:t>
      </w:r>
    </w:p>
    <w:p w14:paraId="5ED8B3A3" w14:textId="77777777" w:rsidR="00884CF7" w:rsidRDefault="00884CF7" w:rsidP="00884CF7">
      <w:pPr>
        <w:pStyle w:val="Bodytext"/>
        <w:numPr>
          <w:ilvl w:val="0"/>
          <w:numId w:val="48"/>
        </w:numPr>
        <w:pBdr>
          <w:top w:val="none" w:sz="0" w:space="0" w:color="auto"/>
          <w:left w:val="none" w:sz="0" w:space="0" w:color="auto"/>
          <w:bottom w:val="none" w:sz="0" w:space="0" w:color="auto"/>
          <w:right w:val="none" w:sz="0" w:space="0" w:color="auto"/>
          <w:between w:val="none" w:sz="0" w:space="0" w:color="auto"/>
          <w:bar w:val="none" w:sz="0" w:color="auto"/>
        </w:pBdr>
        <w:spacing w:after="200" w:line="240" w:lineRule="auto"/>
        <w:ind w:left="1670"/>
      </w:pPr>
      <w:r>
        <w:t>Were the changes good or bad?</w:t>
      </w:r>
    </w:p>
    <w:p w14:paraId="3A704BE2" w14:textId="77777777" w:rsidR="00884CF7" w:rsidRDefault="00884CF7" w:rsidP="00884CF7">
      <w:pPr>
        <w:pStyle w:val="Bodytext"/>
        <w:numPr>
          <w:ilvl w:val="0"/>
          <w:numId w:val="48"/>
        </w:numPr>
        <w:pBdr>
          <w:top w:val="none" w:sz="0" w:space="0" w:color="auto"/>
          <w:left w:val="none" w:sz="0" w:space="0" w:color="auto"/>
          <w:bottom w:val="none" w:sz="0" w:space="0" w:color="auto"/>
          <w:right w:val="none" w:sz="0" w:space="0" w:color="auto"/>
          <w:between w:val="none" w:sz="0" w:space="0" w:color="auto"/>
          <w:bar w:val="none" w:sz="0" w:color="auto"/>
        </w:pBdr>
        <w:spacing w:after="200" w:line="240" w:lineRule="auto"/>
        <w:ind w:left="1670"/>
      </w:pPr>
      <w:r>
        <w:t>How did the historical changes affect the topic today?</w:t>
      </w:r>
    </w:p>
    <w:p w14:paraId="011BE483" w14:textId="77777777" w:rsidR="00884CF7" w:rsidRDefault="00884CF7" w:rsidP="00884CF7">
      <w:pPr>
        <w:pStyle w:val="Bodytext"/>
      </w:pPr>
      <w:r>
        <w:t>Use the rest of your class time to discuss the history and status quo before handing out the assignment.</w:t>
      </w:r>
    </w:p>
    <w:p w14:paraId="261A2D0A" w14:textId="77777777" w:rsidR="00884CF7" w:rsidRPr="00DA2287" w:rsidRDefault="00884CF7" w:rsidP="00884CF7">
      <w:pPr>
        <w:pStyle w:val="BB-Contentions"/>
        <w:rPr>
          <w:sz w:val="28"/>
          <w:szCs w:val="28"/>
        </w:rPr>
      </w:pPr>
      <w:bookmarkStart w:id="38" w:name="_TOC32361"/>
      <w:bookmarkEnd w:id="38"/>
      <w:r w:rsidRPr="00DA2287">
        <w:rPr>
          <w:sz w:val="28"/>
          <w:szCs w:val="28"/>
        </w:rPr>
        <w:t>5. Assignment</w:t>
      </w:r>
    </w:p>
    <w:p w14:paraId="553E9BFE" w14:textId="77777777" w:rsidR="00884CF7" w:rsidRDefault="00884CF7" w:rsidP="00884CF7">
      <w:pPr>
        <w:pStyle w:val="Bodytext"/>
      </w:pPr>
      <w:r>
        <w:t>Hand out the assignment due the next class session. The assignment reinforces what the students were exposed to today.</w:t>
      </w:r>
    </w:p>
    <w:p w14:paraId="5DF34FED" w14:textId="77777777" w:rsidR="00884CF7" w:rsidRDefault="00884CF7" w:rsidP="00884CF7">
      <w:pPr>
        <w:pStyle w:val="ChapterTitle"/>
        <w:jc w:val="center"/>
        <w:sectPr w:rsidR="00884CF7" w:rsidSect="00884CF7">
          <w:endnotePr>
            <w:numFmt w:val="decimal"/>
          </w:endnotePr>
          <w:pgSz w:w="12240" w:h="15840"/>
          <w:pgMar w:top="1440" w:right="1440" w:bottom="1440" w:left="1440" w:header="720" w:footer="720" w:gutter="0"/>
          <w:cols w:space="720"/>
          <w:docGrid w:linePitch="360"/>
        </w:sectPr>
      </w:pPr>
    </w:p>
    <w:p w14:paraId="5A4E27CA" w14:textId="77777777" w:rsidR="00884CF7" w:rsidRDefault="00884CF7" w:rsidP="00884CF7">
      <w:pPr>
        <w:pStyle w:val="ChapterTitle"/>
        <w:jc w:val="center"/>
      </w:pPr>
      <w:bookmarkStart w:id="39" w:name="_Toc318654884"/>
      <w:bookmarkStart w:id="40" w:name="_Toc318777419"/>
      <w:r>
        <w:lastRenderedPageBreak/>
        <w:t>Worksheet</w:t>
      </w:r>
      <w:bookmarkEnd w:id="39"/>
      <w:bookmarkEnd w:id="40"/>
    </w:p>
    <w:p w14:paraId="0359516B" w14:textId="77777777" w:rsidR="00884CF7" w:rsidRPr="00532035" w:rsidRDefault="00884CF7" w:rsidP="00884CF7">
      <w:pPr>
        <w:pStyle w:val="Assg-heading1"/>
      </w:pPr>
      <w:r w:rsidRPr="00532035">
        <w:t>Name: ____________________________________</w:t>
      </w:r>
      <w:r w:rsidRPr="00532035">
        <w:tab/>
        <w:t>Date:________________________</w:t>
      </w:r>
    </w:p>
    <w:p w14:paraId="149531F7" w14:textId="77777777" w:rsidR="00884CF7" w:rsidRPr="00AB6CE7" w:rsidRDefault="00884CF7" w:rsidP="00884CF7">
      <w:pPr>
        <w:pStyle w:val="Assg-question"/>
      </w:pPr>
      <w:r w:rsidRPr="00AB6CE7">
        <w:t>1. What three tasks are the responsibilities of the US federal government? How do these tasks relate to the resolution?</w:t>
      </w:r>
    </w:p>
    <w:p w14:paraId="3AAA9E22" w14:textId="77777777" w:rsidR="00884CF7" w:rsidRPr="00AB6CE7" w:rsidRDefault="00884CF7" w:rsidP="00884CF7">
      <w:pPr>
        <w:pStyle w:val="Assg-question"/>
      </w:pPr>
      <w:r w:rsidRPr="00AB6CE7">
        <w:t>2. What were the popular forms of taxation before the American Revolution (taxes imposed by Britain)? How effective were these taxes?</w:t>
      </w:r>
    </w:p>
    <w:p w14:paraId="3E814A2E" w14:textId="77777777" w:rsidR="00884CF7" w:rsidRPr="00AB6CE7" w:rsidRDefault="00884CF7" w:rsidP="00884CF7">
      <w:pPr>
        <w:pStyle w:val="Assg-question"/>
      </w:pPr>
      <w:r w:rsidRPr="00AB6CE7">
        <w:t xml:space="preserve">3. What kind of taxation (led by Alexander Hamilton) was popular following the American Revolution? How did this type of taxation frustrate pre-Civil War tensions? What kind of taxation did Abraham Lincoln impose to pay for the Civil War? </w:t>
      </w:r>
    </w:p>
    <w:p w14:paraId="010799A9" w14:textId="77777777" w:rsidR="00884CF7" w:rsidRPr="00AB6CE7" w:rsidRDefault="00884CF7" w:rsidP="00884CF7">
      <w:pPr>
        <w:pStyle w:val="Assg-question"/>
      </w:pPr>
      <w:r w:rsidRPr="00AB6CE7">
        <w:t>4. What exactly does Article 1, Section 9 say in the United States Constitution? Explain why, then, the federal income tax was later ruled unconstitutional. What Amendment to the Constitution made it legal?</w:t>
      </w:r>
    </w:p>
    <w:p w14:paraId="1B9E9ECC" w14:textId="77777777" w:rsidR="00884CF7" w:rsidRPr="00AB6CE7" w:rsidRDefault="00884CF7" w:rsidP="00884CF7">
      <w:pPr>
        <w:pStyle w:val="Assg-question"/>
      </w:pPr>
      <w:r w:rsidRPr="00AB6CE7">
        <w:t>5. Income taxation has been America’s largest revenue generation policy since World War I. In your own words, explain the tension between economists over why income taxation should be tempered.</w:t>
      </w:r>
    </w:p>
    <w:p w14:paraId="2F3EA6A4" w14:textId="77777777" w:rsidR="00884CF7" w:rsidRPr="00AB6CE7" w:rsidRDefault="00884CF7" w:rsidP="00884CF7">
      <w:pPr>
        <w:pStyle w:val="Assg-question"/>
      </w:pPr>
      <w:r w:rsidRPr="00AB6CE7">
        <w:t>6. Is Social Security the same as a retirement fund? Explain.</w:t>
      </w:r>
    </w:p>
    <w:p w14:paraId="118BBF34" w14:textId="77777777" w:rsidR="00884CF7" w:rsidRPr="00AB6CE7" w:rsidRDefault="00884CF7" w:rsidP="00884CF7">
      <w:pPr>
        <w:pStyle w:val="Assg-question"/>
      </w:pPr>
      <w:r w:rsidRPr="00AB6CE7">
        <w:t>7. Explain how debt is used as revenue by the federal government. What is the current national debt?</w:t>
      </w:r>
    </w:p>
    <w:p w14:paraId="3932F303" w14:textId="77777777" w:rsidR="00884CF7" w:rsidRPr="00AB6CE7" w:rsidRDefault="00884CF7" w:rsidP="00884CF7">
      <w:pPr>
        <w:pStyle w:val="Assg-question"/>
      </w:pPr>
      <w:r w:rsidRPr="00AB6CE7">
        <w:t>8. What is expected to be a “large battleground” for topicality in future debate rounds? Explain why.</w:t>
      </w:r>
    </w:p>
    <w:p w14:paraId="72A1965C" w14:textId="77777777" w:rsidR="00884CF7" w:rsidRPr="00AB6CE7" w:rsidRDefault="00884CF7" w:rsidP="00884CF7">
      <w:pPr>
        <w:pStyle w:val="Assg-question"/>
      </w:pPr>
      <w:r w:rsidRPr="00AB6CE7">
        <w:t>9. Match the following terms with definitions on the next page:</w:t>
      </w:r>
    </w:p>
    <w:p w14:paraId="3C124EE5" w14:textId="77777777" w:rsidR="00884CF7" w:rsidRPr="00AB6CE7" w:rsidRDefault="00884CF7" w:rsidP="00884CF7">
      <w:pPr>
        <w:pStyle w:val="Assg-question"/>
        <w:spacing w:after="120"/>
        <w:ind w:left="720"/>
      </w:pPr>
      <w:r w:rsidRPr="00AB6CE7">
        <w:t>_____ 1) Congressional Budget Office</w:t>
      </w:r>
    </w:p>
    <w:p w14:paraId="25696A41" w14:textId="77777777" w:rsidR="00884CF7" w:rsidRPr="00AB6CE7" w:rsidRDefault="00884CF7" w:rsidP="00884CF7">
      <w:pPr>
        <w:pStyle w:val="Assg-question"/>
        <w:spacing w:after="120"/>
        <w:ind w:left="720"/>
      </w:pPr>
      <w:r w:rsidRPr="00AB6CE7">
        <w:t>_____ 2) Gross Domestic Product</w:t>
      </w:r>
    </w:p>
    <w:p w14:paraId="581E08E4" w14:textId="77777777" w:rsidR="00884CF7" w:rsidRPr="00AB6CE7" w:rsidRDefault="00884CF7" w:rsidP="00884CF7">
      <w:pPr>
        <w:pStyle w:val="Assg-question"/>
        <w:spacing w:after="120"/>
        <w:ind w:left="720"/>
      </w:pPr>
      <w:r w:rsidRPr="00AB6CE7">
        <w:t>_____ 3) US Department of the Treasury</w:t>
      </w:r>
    </w:p>
    <w:p w14:paraId="13480566" w14:textId="77777777" w:rsidR="00884CF7" w:rsidRPr="00AB6CE7" w:rsidRDefault="00884CF7" w:rsidP="00884CF7">
      <w:pPr>
        <w:pStyle w:val="Assg-question"/>
        <w:spacing w:after="120"/>
        <w:ind w:left="720"/>
      </w:pPr>
      <w:r w:rsidRPr="00AB6CE7">
        <w:t>_____ 4) Internal Revenue Service</w:t>
      </w:r>
    </w:p>
    <w:p w14:paraId="4D03C31D" w14:textId="77777777" w:rsidR="00884CF7" w:rsidRPr="00AB6CE7" w:rsidRDefault="00884CF7" w:rsidP="00884CF7">
      <w:pPr>
        <w:pStyle w:val="Assg-question"/>
        <w:spacing w:after="120"/>
        <w:ind w:left="720"/>
      </w:pPr>
      <w:r w:rsidRPr="00AB6CE7">
        <w:t>_____ 5) Mandatory Spending</w:t>
      </w:r>
    </w:p>
    <w:p w14:paraId="24611E0E" w14:textId="77777777" w:rsidR="00884CF7" w:rsidRPr="00AB6CE7" w:rsidRDefault="00884CF7" w:rsidP="00884CF7">
      <w:pPr>
        <w:pStyle w:val="Assg-question"/>
        <w:spacing w:after="120"/>
        <w:ind w:left="720"/>
      </w:pPr>
      <w:r w:rsidRPr="00AB6CE7">
        <w:t>_____ 6) Discretionary Spending</w:t>
      </w:r>
    </w:p>
    <w:p w14:paraId="3CCAD5DA" w14:textId="77777777" w:rsidR="00884CF7" w:rsidRDefault="00884CF7" w:rsidP="00884CF7">
      <w:pPr>
        <w:pStyle w:val="Assg-question"/>
        <w:ind w:left="720"/>
      </w:pPr>
      <w:r w:rsidRPr="00AB6CE7">
        <w:t>_____ 7) Trade Deficit/Surplus</w:t>
      </w:r>
    </w:p>
    <w:p w14:paraId="4C7AF312" w14:textId="77777777" w:rsidR="00884CF7" w:rsidRDefault="00884CF7">
      <w:pPr>
        <w:rPr>
          <w:color w:val="auto"/>
          <w:bdr w:val="none" w:sz="0" w:space="0" w:color="auto"/>
        </w:rPr>
      </w:pPr>
      <w:r>
        <w:br w:type="page"/>
      </w:r>
    </w:p>
    <w:p w14:paraId="23CBE271" w14:textId="77777777" w:rsidR="00884CF7" w:rsidRPr="00AB6CE7" w:rsidRDefault="00884CF7" w:rsidP="00884CF7">
      <w:pPr>
        <w:pStyle w:val="Assg-question"/>
        <w:ind w:left="720"/>
      </w:pPr>
    </w:p>
    <w:p w14:paraId="5FBAC7EA" w14:textId="77777777" w:rsidR="00884CF7" w:rsidRPr="00AB6CE7" w:rsidRDefault="00884CF7" w:rsidP="00884CF7">
      <w:pPr>
        <w:pStyle w:val="Assg-question"/>
        <w:numPr>
          <w:ilvl w:val="1"/>
          <w:numId w:val="49"/>
        </w:numPr>
        <w:tabs>
          <w:tab w:val="clear" w:pos="2520"/>
        </w:tabs>
        <w:ind w:left="1440"/>
      </w:pPr>
      <w:r w:rsidRPr="00AB6CE7">
        <w:t>The spending that has already been designated to occur by exisiting law based on formulas defining the benefits payable to those eligible.</w:t>
      </w:r>
    </w:p>
    <w:p w14:paraId="1B94450F" w14:textId="77777777" w:rsidR="00884CF7" w:rsidRPr="00AB6CE7" w:rsidRDefault="00884CF7" w:rsidP="00884CF7">
      <w:pPr>
        <w:pStyle w:val="Assg-question"/>
        <w:numPr>
          <w:ilvl w:val="1"/>
          <w:numId w:val="49"/>
        </w:numPr>
        <w:tabs>
          <w:tab w:val="clear" w:pos="2520"/>
        </w:tabs>
        <w:ind w:left="1440"/>
      </w:pPr>
      <w:r w:rsidRPr="00AB6CE7">
        <w:t>One of the oldest Cabinet departments of the United States that is tasked with managing the government’s revenue.</w:t>
      </w:r>
    </w:p>
    <w:p w14:paraId="222A1D41" w14:textId="77777777" w:rsidR="00884CF7" w:rsidRPr="00AB6CE7" w:rsidRDefault="00884CF7" w:rsidP="00884CF7">
      <w:pPr>
        <w:pStyle w:val="Assg-question"/>
        <w:numPr>
          <w:ilvl w:val="1"/>
          <w:numId w:val="49"/>
        </w:numPr>
        <w:tabs>
          <w:tab w:val="clear" w:pos="2520"/>
        </w:tabs>
        <w:ind w:left="1440"/>
      </w:pPr>
      <w:r w:rsidRPr="00AB6CE7">
        <w:t>Important spending like military, space exploration, environmental protection, and law enforcement.</w:t>
      </w:r>
    </w:p>
    <w:p w14:paraId="44B1010F" w14:textId="77777777" w:rsidR="00884CF7" w:rsidRPr="00AB6CE7" w:rsidRDefault="00884CF7" w:rsidP="00884CF7">
      <w:pPr>
        <w:pStyle w:val="Assg-question"/>
        <w:numPr>
          <w:ilvl w:val="1"/>
          <w:numId w:val="49"/>
        </w:numPr>
        <w:tabs>
          <w:tab w:val="clear" w:pos="2520"/>
        </w:tabs>
        <w:ind w:left="1440"/>
      </w:pPr>
      <w:r w:rsidRPr="00AB6CE7">
        <w:t>A government agency created in 1974 to provide spending and revenue numbers to the United States Congress.</w:t>
      </w:r>
    </w:p>
    <w:p w14:paraId="55826A00" w14:textId="77777777" w:rsidR="00884CF7" w:rsidRPr="00AB6CE7" w:rsidRDefault="00884CF7" w:rsidP="00884CF7">
      <w:pPr>
        <w:pStyle w:val="Assg-question"/>
        <w:numPr>
          <w:ilvl w:val="1"/>
          <w:numId w:val="49"/>
        </w:numPr>
        <w:tabs>
          <w:tab w:val="clear" w:pos="2520"/>
        </w:tabs>
        <w:ind w:left="1440"/>
      </w:pPr>
      <w:r w:rsidRPr="00AB6CE7">
        <w:t>An office under the Department of the Treasury whose task is to collect taxes for the Treasury.</w:t>
      </w:r>
    </w:p>
    <w:p w14:paraId="07295BC5" w14:textId="77777777" w:rsidR="00884CF7" w:rsidRPr="00AB6CE7" w:rsidRDefault="00884CF7" w:rsidP="00884CF7">
      <w:pPr>
        <w:pStyle w:val="Assg-question"/>
        <w:numPr>
          <w:ilvl w:val="1"/>
          <w:numId w:val="49"/>
        </w:numPr>
        <w:tabs>
          <w:tab w:val="clear" w:pos="2520"/>
        </w:tabs>
        <w:ind w:left="1440"/>
      </w:pPr>
      <w:r w:rsidRPr="00AB6CE7">
        <w:t>A macroeconomic formula used to give a good idea of the size and direction of the economy of a country.</w:t>
      </w:r>
    </w:p>
    <w:p w14:paraId="58B238E8" w14:textId="77777777" w:rsidR="00884CF7" w:rsidRPr="00AB6CE7" w:rsidRDefault="00884CF7" w:rsidP="00884CF7">
      <w:pPr>
        <w:pStyle w:val="Assg-question"/>
        <w:numPr>
          <w:ilvl w:val="1"/>
          <w:numId w:val="49"/>
        </w:numPr>
        <w:tabs>
          <w:tab w:val="clear" w:pos="2520"/>
        </w:tabs>
        <w:ind w:left="1440"/>
      </w:pPr>
      <w:r w:rsidRPr="00AB6CE7">
        <w:t>The difference between the total goods exported and imported from a nation in a given period of time.</w:t>
      </w:r>
    </w:p>
    <w:p w14:paraId="483DF9CB" w14:textId="77777777" w:rsidR="00884CF7" w:rsidRPr="00AB6CE7" w:rsidRDefault="00884CF7" w:rsidP="00884CF7">
      <w:pPr>
        <w:pStyle w:val="Assg-question"/>
      </w:pPr>
      <w:r w:rsidRPr="00AB6CE7">
        <w:t>10. What are the three criteria the CBO references to deciding tax policy? Explain each of them.</w:t>
      </w:r>
    </w:p>
    <w:p w14:paraId="0CA4AE9A" w14:textId="77777777" w:rsidR="00884CF7" w:rsidRPr="00AB6CE7" w:rsidRDefault="00884CF7" w:rsidP="00884CF7">
      <w:pPr>
        <w:pStyle w:val="Assg-question"/>
        <w:ind w:left="360"/>
      </w:pPr>
      <w:r w:rsidRPr="00AB6CE7">
        <w:t xml:space="preserve">a) </w:t>
      </w:r>
    </w:p>
    <w:p w14:paraId="24CAF2DC" w14:textId="77777777" w:rsidR="00884CF7" w:rsidRPr="00AB6CE7" w:rsidRDefault="00884CF7" w:rsidP="00884CF7">
      <w:pPr>
        <w:pStyle w:val="Assg-question"/>
        <w:ind w:left="360"/>
      </w:pPr>
      <w:r w:rsidRPr="00AB6CE7">
        <w:t xml:space="preserve">b) </w:t>
      </w:r>
    </w:p>
    <w:p w14:paraId="18D39C25" w14:textId="77777777" w:rsidR="00884CF7" w:rsidRPr="00AB6CE7" w:rsidRDefault="00884CF7" w:rsidP="00884CF7">
      <w:pPr>
        <w:pStyle w:val="Assg-question"/>
        <w:ind w:left="360"/>
      </w:pPr>
      <w:r w:rsidRPr="00AB6CE7">
        <w:t xml:space="preserve">c) </w:t>
      </w:r>
    </w:p>
    <w:p w14:paraId="0919F017" w14:textId="77777777" w:rsidR="00884CF7" w:rsidRDefault="00884CF7" w:rsidP="00884CF7">
      <w:pPr>
        <w:pStyle w:val="Bodytext"/>
        <w:sectPr w:rsidR="00884CF7">
          <w:type w:val="oddPage"/>
          <w:pgSz w:w="12240" w:h="15840"/>
          <w:pgMar w:top="1152" w:right="1152" w:bottom="1152" w:left="1152" w:header="720" w:footer="720" w:gutter="0"/>
          <w:cols w:space="720"/>
        </w:sectPr>
      </w:pPr>
    </w:p>
    <w:p w14:paraId="431C621F" w14:textId="77777777" w:rsidR="00884CF7" w:rsidRPr="002E31E9" w:rsidRDefault="00884CF7" w:rsidP="00884CF7">
      <w:pPr>
        <w:pStyle w:val="ChapterTitle"/>
        <w:jc w:val="center"/>
      </w:pPr>
      <w:bookmarkStart w:id="41" w:name="_Toc318654885"/>
      <w:bookmarkStart w:id="42" w:name="_Toc318777420"/>
      <w:r>
        <w:lastRenderedPageBreak/>
        <w:t>Answer Key</w:t>
      </w:r>
      <w:bookmarkEnd w:id="41"/>
      <w:bookmarkEnd w:id="42"/>
    </w:p>
    <w:p w14:paraId="32ED08D8" w14:textId="77777777" w:rsidR="00884CF7" w:rsidRPr="002E31E9" w:rsidRDefault="00884CF7" w:rsidP="00884CF7">
      <w:pPr>
        <w:pStyle w:val="Assg-answer"/>
      </w:pPr>
      <w:r w:rsidRPr="002E31E9">
        <w:t>1.</w:t>
      </w:r>
      <w:r w:rsidRPr="002E31E9">
        <w:tab/>
        <w:t>The three tasks are (a) common defense, (b) general welfare, and (c) secure blessings. These relate to the resolution because the government must raise money to pay for the programs they start to secure these things.</w:t>
      </w:r>
    </w:p>
    <w:p w14:paraId="4A79082E" w14:textId="77777777" w:rsidR="00884CF7" w:rsidRPr="002E31E9" w:rsidRDefault="00884CF7" w:rsidP="00884CF7">
      <w:pPr>
        <w:pStyle w:val="Assg-answer"/>
      </w:pPr>
      <w:r w:rsidRPr="002E31E9">
        <w:t>2.</w:t>
      </w:r>
      <w:r w:rsidRPr="002E31E9">
        <w:tab/>
        <w:t>Britain imposed taxes that were largely imposed on merchandise. These weren’t very effective because it required military intervention to enforce the taxes. The military presence added to distrust of the crown.</w:t>
      </w:r>
    </w:p>
    <w:p w14:paraId="203BB204" w14:textId="77777777" w:rsidR="00884CF7" w:rsidRPr="002E31E9" w:rsidRDefault="00884CF7" w:rsidP="00884CF7">
      <w:pPr>
        <w:pStyle w:val="Assg-answer"/>
      </w:pPr>
      <w:r w:rsidRPr="002E31E9">
        <w:t xml:space="preserve">3. </w:t>
      </w:r>
      <w:r w:rsidRPr="002E31E9">
        <w:tab/>
        <w:t>Alexander Hamilton promoted tariffs. This didn’t work well because the North and South states would impose the tariff laws to favor their constituency. Abraham Lincoln imposed a federal income tax to pay for the Civil War.</w:t>
      </w:r>
    </w:p>
    <w:p w14:paraId="2D290D1C" w14:textId="77777777" w:rsidR="00884CF7" w:rsidRDefault="00884CF7" w:rsidP="00884CF7">
      <w:pPr>
        <w:pStyle w:val="Assg-answer"/>
      </w:pPr>
      <w:r w:rsidRPr="002E31E9">
        <w:t xml:space="preserve">4. </w:t>
      </w:r>
      <w:r w:rsidRPr="002E31E9">
        <w:tab/>
        <w:t>Article 1, Section 9 of the Constitution reads “No Capitation, or other direct, Tax shall be laid, unless in Proportion to the Census or Enumeration herein before directed to be taken.</w:t>
      </w:r>
      <w:r>
        <w:t>” The key phrase that makes the income tax unconstitutional is “in Proportion to the Census or Enumeration.” Any direct tax that unfairly taxed a state’s people more than another state would be unfair. The 16</w:t>
      </w:r>
      <w:r w:rsidRPr="002E31E9">
        <w:rPr>
          <w:vertAlign w:val="superscript"/>
        </w:rPr>
        <w:t>th</w:t>
      </w:r>
      <w:r>
        <w:t xml:space="preserve"> Amendment to the Constitution took care of this constitutionality problem. NOTE: It is important that everyone in the class knows this legal stipulation, for many cases this year will be about income taxation.</w:t>
      </w:r>
    </w:p>
    <w:p w14:paraId="1AE8B3DB" w14:textId="77777777" w:rsidR="00884CF7" w:rsidRDefault="00884CF7" w:rsidP="00884CF7">
      <w:pPr>
        <w:pStyle w:val="Assg-answer"/>
      </w:pPr>
      <w:r>
        <w:t xml:space="preserve">5. </w:t>
      </w:r>
      <w:r>
        <w:tab/>
        <w:t>There is a tension between taxing people and letting an economy thrive. When the government takes money from the wealthy, those very people they took the money from are now not able to hire employees or spend money into the economy.</w:t>
      </w:r>
    </w:p>
    <w:p w14:paraId="6C489360" w14:textId="77777777" w:rsidR="00884CF7" w:rsidRDefault="00884CF7" w:rsidP="00884CF7">
      <w:pPr>
        <w:pStyle w:val="Assg-answer"/>
      </w:pPr>
      <w:r>
        <w:t>6.</w:t>
      </w:r>
      <w:r>
        <w:tab/>
        <w:t>Social Security differs from a retirement fund in that the money is not invested or stored anywhere. The government spends it and taxes the current generation to pay claims. While it gives the illusion that people have “paid in” to later withdraw, it is actually taxation that pays the withdrawal.</w:t>
      </w:r>
    </w:p>
    <w:p w14:paraId="374ABA45" w14:textId="77777777" w:rsidR="00884CF7" w:rsidRPr="002E31E9" w:rsidRDefault="00884CF7" w:rsidP="00884CF7">
      <w:pPr>
        <w:pStyle w:val="Assg-answer"/>
      </w:pPr>
      <w:r w:rsidRPr="002E31E9">
        <w:t>7.</w:t>
      </w:r>
      <w:r w:rsidRPr="002E31E9">
        <w:tab/>
        <w:t>The federal government uses debt to pay for its programs, thus technically revenue for its work. The current national debt is $14 trillion.</w:t>
      </w:r>
    </w:p>
    <w:p w14:paraId="48D8AE3A" w14:textId="77777777" w:rsidR="00884CF7" w:rsidRPr="002E31E9" w:rsidRDefault="00884CF7" w:rsidP="00884CF7">
      <w:pPr>
        <w:pStyle w:val="Assg-answer"/>
      </w:pPr>
      <w:r w:rsidRPr="002E31E9">
        <w:t>8.</w:t>
      </w:r>
      <w:r w:rsidRPr="002E31E9">
        <w:tab/>
        <w:t>From page 53, “The tension between spending…and revenue is likely to be a large battleground for topicality and counterplan arguments this year. Affirmatives will be tempted to change spending in addition to revenue and may get into topicality trouble. Negatives could have a generic ‘cut spending instead’ counterplan that could serve them well in many debate rounds.”</w:t>
      </w:r>
    </w:p>
    <w:p w14:paraId="3BA0B3A6" w14:textId="77777777" w:rsidR="00884CF7" w:rsidRPr="002E31E9" w:rsidRDefault="00884CF7" w:rsidP="00884CF7">
      <w:pPr>
        <w:pStyle w:val="Assg-answer"/>
      </w:pPr>
      <w:r w:rsidRPr="002E31E9">
        <w:t>9.</w:t>
      </w:r>
      <w:r w:rsidRPr="002E31E9">
        <w:tab/>
        <w:t>1) d</w:t>
      </w:r>
      <w:r w:rsidRPr="002E31E9">
        <w:tab/>
        <w:t>5) a</w:t>
      </w:r>
      <w:r w:rsidRPr="002E31E9">
        <w:br/>
        <w:t>2) f</w:t>
      </w:r>
      <w:r w:rsidRPr="002E31E9">
        <w:tab/>
        <w:t>6) c</w:t>
      </w:r>
      <w:r w:rsidRPr="002E31E9">
        <w:br/>
        <w:t>3) b</w:t>
      </w:r>
      <w:r w:rsidRPr="002E31E9">
        <w:tab/>
        <w:t>7) g</w:t>
      </w:r>
      <w:r w:rsidRPr="002E31E9">
        <w:br/>
        <w:t>4) e</w:t>
      </w:r>
    </w:p>
    <w:p w14:paraId="1F18B336" w14:textId="77777777" w:rsidR="00884CF7" w:rsidRDefault="00884CF7" w:rsidP="00884CF7">
      <w:pPr>
        <w:pStyle w:val="Assg-answer"/>
      </w:pPr>
      <w:r>
        <w:lastRenderedPageBreak/>
        <w:t>10.</w:t>
      </w:r>
      <w:r>
        <w:tab/>
      </w:r>
      <w:r w:rsidRPr="002E31E9">
        <w:t xml:space="preserve">a) </w:t>
      </w:r>
      <w:r>
        <w:t>Efficiency—the impact of the tax on economic activity.</w:t>
      </w:r>
      <w:r w:rsidRPr="002E31E9">
        <w:br/>
        <w:t xml:space="preserve">b) </w:t>
      </w:r>
      <w:r>
        <w:t>Equity—the fairness of a tax with respect to who bears its burden.</w:t>
      </w:r>
      <w:r w:rsidRPr="002E31E9">
        <w:br/>
        <w:t xml:space="preserve">c) </w:t>
      </w:r>
      <w:r>
        <w:t>Simplicity—the costs of complying with and collecting the tax.</w:t>
      </w:r>
    </w:p>
    <w:p w14:paraId="119FD22C" w14:textId="77777777" w:rsidR="00884CF7" w:rsidRDefault="00884CF7" w:rsidP="00884CF7">
      <w:pPr>
        <w:pStyle w:val="Bodytext"/>
      </w:pPr>
    </w:p>
    <w:sectPr w:rsidR="00884CF7" w:rsidSect="00884CF7">
      <w:pgSz w:w="12240" w:h="15840"/>
      <w:pgMar w:top="1152" w:right="1152" w:bottom="1152" w:left="1152" w:header="720" w:footer="72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7F250BC" w14:textId="77777777" w:rsidR="00A26F54" w:rsidRDefault="00D63B37">
      <w:r>
        <w:separator/>
      </w:r>
    </w:p>
  </w:endnote>
  <w:endnote w:type="continuationSeparator" w:id="0">
    <w:p w14:paraId="0F458FE3" w14:textId="77777777" w:rsidR="00A26F54" w:rsidRDefault="00D63B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EF" w:usb1="C0007841" w:usb2="00000009" w:usb3="00000000" w:csb0="000001FF" w:csb1="00000000"/>
  </w:font>
  <w:font w:name="Arial Unicode MS">
    <w:panose1 w:val="020B0604020202020204"/>
    <w:charset w:val="00"/>
    <w:family w:val="auto"/>
    <w:pitch w:val="variable"/>
    <w:sig w:usb0="F7FFAFFF" w:usb1="E9DFFFFF" w:usb2="0000003F" w:usb3="00000000" w:csb0="003F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4D9249" w14:textId="1C2A92E7" w:rsidR="00E45846" w:rsidRPr="00D63B37" w:rsidRDefault="00D63B37" w:rsidP="00D63B37">
    <w:pPr>
      <w:pStyle w:val="Footer"/>
      <w:tabs>
        <w:tab w:val="clear" w:pos="4320"/>
        <w:tab w:val="clear" w:pos="8640"/>
        <w:tab w:val="center" w:pos="5040"/>
        <w:tab w:val="right" w:pos="9900"/>
      </w:tabs>
    </w:pPr>
    <w:r>
      <w:rPr>
        <w:sz w:val="18"/>
        <w:szCs w:val="18"/>
      </w:rPr>
      <w:t>2011</w:t>
    </w:r>
    <w:r w:rsidRPr="0018486A">
      <w:rPr>
        <w:sz w:val="18"/>
        <w:szCs w:val="18"/>
      </w:rPr>
      <w:t>© Monument Publishing</w:t>
    </w:r>
    <w:r>
      <w:tab/>
    </w:r>
    <w:r w:rsidRPr="0018486A">
      <w:t xml:space="preserve">Page </w:t>
    </w:r>
    <w:r w:rsidRPr="0018486A">
      <w:rPr>
        <w:b/>
      </w:rPr>
      <w:fldChar w:fldCharType="begin"/>
    </w:r>
    <w:r w:rsidRPr="0018486A">
      <w:instrText xml:space="preserve"> PAGE </w:instrText>
    </w:r>
    <w:r w:rsidRPr="0018486A">
      <w:rPr>
        <w:b/>
      </w:rPr>
      <w:fldChar w:fldCharType="separate"/>
    </w:r>
    <w:r w:rsidR="00483EB0">
      <w:rPr>
        <w:noProof/>
      </w:rPr>
      <w:t>2</w:t>
    </w:r>
    <w:r w:rsidRPr="0018486A">
      <w:rPr>
        <w:b/>
      </w:rPr>
      <w:fldChar w:fldCharType="end"/>
    </w:r>
    <w:r w:rsidRPr="0018486A">
      <w:t xml:space="preserve"> of </w:t>
    </w:r>
    <w:fldSimple w:instr=" NUMPAGES ">
      <w:r w:rsidR="00483EB0">
        <w:rPr>
          <w:noProof/>
        </w:rPr>
        <w:t>44</w:t>
      </w:r>
    </w:fldSimple>
    <w:r>
      <w:tab/>
    </w:r>
    <w:r>
      <w:rPr>
        <w:sz w:val="18"/>
        <w:szCs w:val="18"/>
      </w:rPr>
      <w:t>Published 8/1/11</w:t>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863DE9" w14:textId="246E4F29" w:rsidR="00E45846" w:rsidRPr="00D63B37" w:rsidRDefault="00D63B37" w:rsidP="00D63B37">
    <w:pPr>
      <w:pStyle w:val="Footer"/>
      <w:tabs>
        <w:tab w:val="clear" w:pos="4320"/>
        <w:tab w:val="clear" w:pos="8640"/>
        <w:tab w:val="center" w:pos="5040"/>
        <w:tab w:val="right" w:pos="9900"/>
      </w:tabs>
    </w:pPr>
    <w:r>
      <w:rPr>
        <w:sz w:val="18"/>
        <w:szCs w:val="18"/>
      </w:rPr>
      <w:t>2011</w:t>
    </w:r>
    <w:r w:rsidRPr="0018486A">
      <w:rPr>
        <w:sz w:val="18"/>
        <w:szCs w:val="18"/>
      </w:rPr>
      <w:t>© Monument Publishing</w:t>
    </w:r>
    <w:r>
      <w:tab/>
    </w:r>
    <w:r w:rsidRPr="0018486A">
      <w:t xml:space="preserve">Page </w:t>
    </w:r>
    <w:r w:rsidRPr="0018486A">
      <w:rPr>
        <w:b/>
      </w:rPr>
      <w:fldChar w:fldCharType="begin"/>
    </w:r>
    <w:r w:rsidRPr="0018486A">
      <w:instrText xml:space="preserve"> PAGE </w:instrText>
    </w:r>
    <w:r w:rsidRPr="0018486A">
      <w:rPr>
        <w:b/>
      </w:rPr>
      <w:fldChar w:fldCharType="separate"/>
    </w:r>
    <w:r w:rsidR="00483EB0">
      <w:rPr>
        <w:noProof/>
      </w:rPr>
      <w:t>1</w:t>
    </w:r>
    <w:r w:rsidRPr="0018486A">
      <w:rPr>
        <w:b/>
      </w:rPr>
      <w:fldChar w:fldCharType="end"/>
    </w:r>
    <w:r w:rsidRPr="0018486A">
      <w:t xml:space="preserve"> of </w:t>
    </w:r>
    <w:fldSimple w:instr=" NUMPAGES ">
      <w:r w:rsidR="00483EB0">
        <w:rPr>
          <w:noProof/>
        </w:rPr>
        <w:t>44</w:t>
      </w:r>
    </w:fldSimple>
    <w:r>
      <w:tab/>
    </w:r>
    <w:r>
      <w:rPr>
        <w:sz w:val="18"/>
        <w:szCs w:val="18"/>
      </w:rPr>
      <w:t>Published 8/1/11</w:t>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94ADDB" w14:textId="77777777" w:rsidR="00E45846" w:rsidRDefault="00D63B37">
    <w:pPr>
      <w:pStyle w:val="FreeForm"/>
      <w:jc w:val="center"/>
    </w:pPr>
    <w:r>
      <w:rPr>
        <w:rStyle w:val="PageNumber"/>
      </w:rPr>
      <w:fldChar w:fldCharType="begin"/>
    </w:r>
    <w:r>
      <w:rPr>
        <w:rStyle w:val="PageNumber"/>
      </w:rPr>
      <w:instrText xml:space="preserve"> PAGE </w:instrText>
    </w:r>
    <w:r>
      <w:rPr>
        <w:rStyle w:val="PageNumber"/>
      </w:rPr>
      <w:fldChar w:fldCharType="separate"/>
    </w:r>
    <w:r w:rsidR="00884CF7">
      <w:rPr>
        <w:rStyle w:val="PageNumber"/>
        <w:noProof/>
      </w:rPr>
      <w:t>5</w:t>
    </w:r>
    <w:r>
      <w:rPr>
        <w:rStyle w:val="PageNumber"/>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0F480E5" w14:textId="77777777" w:rsidR="00E45846" w:rsidRDefault="00D63B37">
      <w:r>
        <w:separator/>
      </w:r>
    </w:p>
  </w:footnote>
  <w:footnote w:type="continuationSeparator" w:id="0">
    <w:p w14:paraId="35D8C1FD" w14:textId="77777777" w:rsidR="00E45846" w:rsidRDefault="00D63B37">
      <w:r>
        <w:continuationSeparator/>
      </w:r>
    </w:p>
  </w:footnote>
  <w:footnote w:type="continuationNotice" w:id="1">
    <w:p w14:paraId="5086EAF3" w14:textId="77777777" w:rsidR="00E45846" w:rsidRDefault="00E45846"/>
  </w:footnote>
  <w:footnote w:id="2">
    <w:p w14:paraId="045970DB" w14:textId="77777777" w:rsidR="00E45846" w:rsidRDefault="00D63B37">
      <w:pPr>
        <w:pStyle w:val="FootnoteText"/>
      </w:pPr>
      <w:r>
        <w:rPr>
          <w:vertAlign w:val="superscript"/>
        </w:rPr>
        <w:footnoteRef/>
      </w:r>
      <w:r>
        <w:rPr>
          <w:rFonts w:eastAsia="Arial Unicode MS" w:cs="Arial Unicode MS"/>
        </w:rPr>
        <w:t xml:space="preserve"> Paul Ryan: </w:t>
      </w:r>
      <w:r>
        <w:rPr>
          <w:rFonts w:eastAsia="Arial Unicode MS" w:cs="Arial Unicode MS"/>
          <w:lang w:val="de-DE"/>
        </w:rPr>
        <w:t>“</w:t>
      </w:r>
      <w:r>
        <w:rPr>
          <w:rFonts w:eastAsia="Arial Unicode MS" w:cs="Arial Unicode MS"/>
        </w:rPr>
        <w:t xml:space="preserve">Washington doesn’t have a revenue problem. The problem is spending.” YOUTUBE. </w:t>
      </w:r>
      <w:hyperlink r:id="rId1" w:history="1">
        <w:r>
          <w:rPr>
            <w:rStyle w:val="Hyperlink0"/>
            <w:rFonts w:eastAsia="Arial Unicode MS" w:cs="Arial Unicode MS"/>
          </w:rPr>
          <w:t>http://www.youtube.com/watch?v=2btNQV4pK8U</w:t>
        </w:r>
      </w:hyperlink>
      <w:r>
        <w:rPr>
          <w:rStyle w:val="Hyperlink2"/>
          <w:rFonts w:eastAsia="Arial Unicode MS" w:cs="Arial Unicode MS"/>
          <w:sz w:val="20"/>
          <w:szCs w:val="20"/>
        </w:rPr>
        <w:t xml:space="preserve"> </w:t>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C"/>
    <w:multiLevelType w:val="multilevel"/>
    <w:tmpl w:val="301C1C16"/>
    <w:numStyleLink w:val="List12"/>
  </w:abstractNum>
  <w:abstractNum w:abstractNumId="1">
    <w:nsid w:val="0000000D"/>
    <w:multiLevelType w:val="multilevel"/>
    <w:tmpl w:val="301C1C16"/>
    <w:numStyleLink w:val="List12"/>
  </w:abstractNum>
  <w:abstractNum w:abstractNumId="2">
    <w:nsid w:val="00A73D60"/>
    <w:multiLevelType w:val="hybridMultilevel"/>
    <w:tmpl w:val="98904FEC"/>
    <w:styleLink w:val="List1"/>
    <w:lvl w:ilvl="0" w:tplc="6AF491AE">
      <w:start w:val="1"/>
      <w:numFmt w:val="decimal"/>
      <w:lvlText w:val="%1."/>
      <w:lvlJc w:val="left"/>
      <w:pPr>
        <w:ind w:left="1008"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4874DCD6">
      <w:start w:val="1"/>
      <w:numFmt w:val="lowerLetter"/>
      <w:lvlText w:val="%2."/>
      <w:lvlJc w:val="left"/>
      <w:pPr>
        <w:ind w:left="1368"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7F02F4C4">
      <w:start w:val="1"/>
      <w:numFmt w:val="lowerRoman"/>
      <w:lvlText w:val="%3."/>
      <w:lvlJc w:val="left"/>
      <w:pPr>
        <w:ind w:left="1728" w:hanging="360"/>
      </w:pPr>
      <w:rPr>
        <w:rFonts w:hAnsi="Arial Unicode MS"/>
        <w:caps w:val="0"/>
        <w:smallCaps w:val="0"/>
        <w:strike w:val="0"/>
        <w:dstrike w:val="0"/>
        <w:outline w:val="0"/>
        <w:emboss w:val="0"/>
        <w:imprint w:val="0"/>
        <w:spacing w:val="0"/>
        <w:w w:val="100"/>
        <w:kern w:val="0"/>
        <w:position w:val="0"/>
        <w:highlight w:val="none"/>
        <w:vertAlign w:val="baseline"/>
      </w:rPr>
    </w:lvl>
    <w:lvl w:ilvl="3" w:tplc="CBEA47F0">
      <w:start w:val="1"/>
      <w:numFmt w:val="decimal"/>
      <w:lvlText w:val="%4."/>
      <w:lvlJc w:val="left"/>
      <w:pPr>
        <w:ind w:left="2088"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30406CB6">
      <w:start w:val="1"/>
      <w:numFmt w:val="lowerLetter"/>
      <w:lvlText w:val="%5."/>
      <w:lvlJc w:val="left"/>
      <w:pPr>
        <w:ind w:left="2448"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212AA620">
      <w:start w:val="1"/>
      <w:numFmt w:val="lowerRoman"/>
      <w:lvlText w:val="%6."/>
      <w:lvlJc w:val="left"/>
      <w:pPr>
        <w:ind w:left="2808" w:hanging="360"/>
      </w:pPr>
      <w:rPr>
        <w:rFonts w:hAnsi="Arial Unicode MS"/>
        <w:caps w:val="0"/>
        <w:smallCaps w:val="0"/>
        <w:strike w:val="0"/>
        <w:dstrike w:val="0"/>
        <w:outline w:val="0"/>
        <w:emboss w:val="0"/>
        <w:imprint w:val="0"/>
        <w:spacing w:val="0"/>
        <w:w w:val="100"/>
        <w:kern w:val="0"/>
        <w:position w:val="0"/>
        <w:highlight w:val="none"/>
        <w:vertAlign w:val="baseline"/>
      </w:rPr>
    </w:lvl>
    <w:lvl w:ilvl="6" w:tplc="B3508B34">
      <w:start w:val="1"/>
      <w:numFmt w:val="decimal"/>
      <w:lvlText w:val="%7."/>
      <w:lvlJc w:val="left"/>
      <w:pPr>
        <w:ind w:left="3168"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D86673CA">
      <w:start w:val="1"/>
      <w:numFmt w:val="lowerLetter"/>
      <w:lvlText w:val="%8."/>
      <w:lvlJc w:val="left"/>
      <w:pPr>
        <w:ind w:left="3528"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817A9FE8">
      <w:start w:val="1"/>
      <w:numFmt w:val="lowerRoman"/>
      <w:lvlText w:val="%9."/>
      <w:lvlJc w:val="left"/>
      <w:pPr>
        <w:ind w:left="3888"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
    <w:nsid w:val="05165D42"/>
    <w:multiLevelType w:val="hybridMultilevel"/>
    <w:tmpl w:val="346A0C66"/>
    <w:numStyleLink w:val="List30"/>
  </w:abstractNum>
  <w:abstractNum w:abstractNumId="4">
    <w:nsid w:val="05DA340F"/>
    <w:multiLevelType w:val="hybridMultilevel"/>
    <w:tmpl w:val="C45EF0E0"/>
    <w:numStyleLink w:val="List21"/>
  </w:abstractNum>
  <w:abstractNum w:abstractNumId="5">
    <w:nsid w:val="09FB0B3D"/>
    <w:multiLevelType w:val="hybridMultilevel"/>
    <w:tmpl w:val="B73643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C485DA0"/>
    <w:multiLevelType w:val="hybridMultilevel"/>
    <w:tmpl w:val="25F2FD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0A11EF1"/>
    <w:multiLevelType w:val="hybridMultilevel"/>
    <w:tmpl w:val="74BA7A80"/>
    <w:styleLink w:val="Legal"/>
    <w:lvl w:ilvl="0" w:tplc="E6FCF80C">
      <w:start w:val="1"/>
      <w:numFmt w:val="decimal"/>
      <w:lvlText w:val="%1."/>
      <w:lvlJc w:val="left"/>
      <w:pPr>
        <w:tabs>
          <w:tab w:val="right" w:leader="dot" w:pos="9648"/>
        </w:tabs>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A9F004AA">
      <w:start w:val="1"/>
      <w:numFmt w:val="decimal"/>
      <w:lvlText w:val="%1.%2."/>
      <w:lvlJc w:val="left"/>
      <w:pPr>
        <w:tabs>
          <w:tab w:val="right" w:leader="dot" w:pos="9648"/>
        </w:tabs>
        <w:ind w:left="1008" w:hanging="648"/>
      </w:pPr>
      <w:rPr>
        <w:rFonts w:hAnsi="Arial Unicode MS"/>
        <w:caps w:val="0"/>
        <w:smallCaps w:val="0"/>
        <w:strike w:val="0"/>
        <w:dstrike w:val="0"/>
        <w:outline w:val="0"/>
        <w:emboss w:val="0"/>
        <w:imprint w:val="0"/>
        <w:spacing w:val="0"/>
        <w:w w:val="100"/>
        <w:kern w:val="0"/>
        <w:position w:val="0"/>
        <w:highlight w:val="none"/>
        <w:vertAlign w:val="baseline"/>
      </w:rPr>
    </w:lvl>
    <w:lvl w:ilvl="2" w:tplc="54AA7C3C">
      <w:start w:val="1"/>
      <w:numFmt w:val="decimal"/>
      <w:lvlText w:val="%1.%2.%3."/>
      <w:lvlJc w:val="left"/>
      <w:pPr>
        <w:tabs>
          <w:tab w:val="right" w:leader="dot" w:pos="9648"/>
        </w:tabs>
        <w:ind w:left="1584" w:hanging="864"/>
      </w:pPr>
      <w:rPr>
        <w:rFonts w:hAnsi="Arial Unicode MS"/>
        <w:caps w:val="0"/>
        <w:smallCaps w:val="0"/>
        <w:strike w:val="0"/>
        <w:dstrike w:val="0"/>
        <w:outline w:val="0"/>
        <w:emboss w:val="0"/>
        <w:imprint w:val="0"/>
        <w:spacing w:val="0"/>
        <w:w w:val="100"/>
        <w:kern w:val="0"/>
        <w:position w:val="0"/>
        <w:highlight w:val="none"/>
        <w:vertAlign w:val="baseline"/>
      </w:rPr>
    </w:lvl>
    <w:lvl w:ilvl="3" w:tplc="A4EC9F78">
      <w:start w:val="1"/>
      <w:numFmt w:val="decimal"/>
      <w:lvlText w:val="%1.%2.%3.%4."/>
      <w:lvlJc w:val="left"/>
      <w:pPr>
        <w:tabs>
          <w:tab w:val="right" w:leader="dot" w:pos="9648"/>
        </w:tabs>
        <w:ind w:left="2131" w:hanging="1051"/>
      </w:pPr>
      <w:rPr>
        <w:rFonts w:hAnsi="Arial Unicode MS"/>
        <w:caps w:val="0"/>
        <w:smallCaps w:val="0"/>
        <w:strike w:val="0"/>
        <w:dstrike w:val="0"/>
        <w:outline w:val="0"/>
        <w:emboss w:val="0"/>
        <w:imprint w:val="0"/>
        <w:spacing w:val="0"/>
        <w:w w:val="100"/>
        <w:kern w:val="0"/>
        <w:position w:val="0"/>
        <w:highlight w:val="none"/>
        <w:vertAlign w:val="baseline"/>
      </w:rPr>
    </w:lvl>
    <w:lvl w:ilvl="4" w:tplc="4740F582">
      <w:start w:val="1"/>
      <w:numFmt w:val="decimal"/>
      <w:lvlText w:val="%1.%2.%3.%4.%5."/>
      <w:lvlJc w:val="left"/>
      <w:pPr>
        <w:tabs>
          <w:tab w:val="right" w:leader="dot" w:pos="9648"/>
        </w:tabs>
        <w:ind w:left="2693" w:hanging="1253"/>
      </w:pPr>
      <w:rPr>
        <w:rFonts w:hAnsi="Arial Unicode MS"/>
        <w:caps w:val="0"/>
        <w:smallCaps w:val="0"/>
        <w:strike w:val="0"/>
        <w:dstrike w:val="0"/>
        <w:outline w:val="0"/>
        <w:emboss w:val="0"/>
        <w:imprint w:val="0"/>
        <w:spacing w:val="0"/>
        <w:w w:val="100"/>
        <w:kern w:val="0"/>
        <w:position w:val="0"/>
        <w:highlight w:val="none"/>
        <w:vertAlign w:val="baseline"/>
      </w:rPr>
    </w:lvl>
    <w:lvl w:ilvl="5" w:tplc="32CE5838">
      <w:start w:val="1"/>
      <w:numFmt w:val="decimal"/>
      <w:lvlText w:val="%1.%2.%3.%4.%5.%6."/>
      <w:lvlJc w:val="left"/>
      <w:pPr>
        <w:tabs>
          <w:tab w:val="right" w:leader="dot" w:pos="9648"/>
        </w:tabs>
        <w:ind w:left="3240" w:hanging="1440"/>
      </w:pPr>
      <w:rPr>
        <w:rFonts w:hAnsi="Arial Unicode MS"/>
        <w:caps w:val="0"/>
        <w:smallCaps w:val="0"/>
        <w:strike w:val="0"/>
        <w:dstrike w:val="0"/>
        <w:outline w:val="0"/>
        <w:emboss w:val="0"/>
        <w:imprint w:val="0"/>
        <w:spacing w:val="0"/>
        <w:w w:val="100"/>
        <w:kern w:val="0"/>
        <w:position w:val="0"/>
        <w:highlight w:val="none"/>
        <w:vertAlign w:val="baseline"/>
      </w:rPr>
    </w:lvl>
    <w:lvl w:ilvl="6" w:tplc="BCBE61F6">
      <w:start w:val="1"/>
      <w:numFmt w:val="decimal"/>
      <w:lvlText w:val="%1.%2.%3.%4.%5.%6.%7."/>
      <w:lvlJc w:val="left"/>
      <w:pPr>
        <w:tabs>
          <w:tab w:val="right" w:leader="dot" w:pos="9648"/>
        </w:tabs>
        <w:ind w:left="3816" w:hanging="1656"/>
      </w:pPr>
      <w:rPr>
        <w:rFonts w:hAnsi="Arial Unicode MS"/>
        <w:caps w:val="0"/>
        <w:smallCaps w:val="0"/>
        <w:strike w:val="0"/>
        <w:dstrike w:val="0"/>
        <w:outline w:val="0"/>
        <w:emboss w:val="0"/>
        <w:imprint w:val="0"/>
        <w:spacing w:val="0"/>
        <w:w w:val="100"/>
        <w:kern w:val="0"/>
        <w:position w:val="0"/>
        <w:highlight w:val="none"/>
        <w:vertAlign w:val="baseline"/>
      </w:rPr>
    </w:lvl>
    <w:lvl w:ilvl="7" w:tplc="6E10FEE6">
      <w:start w:val="1"/>
      <w:numFmt w:val="decimal"/>
      <w:lvlText w:val="%1.%2.%3.%4.%5.%6.%7.%8."/>
      <w:lvlJc w:val="left"/>
      <w:pPr>
        <w:tabs>
          <w:tab w:val="right" w:leader="dot" w:pos="9648"/>
        </w:tabs>
        <w:ind w:left="4363" w:hanging="1843"/>
      </w:pPr>
      <w:rPr>
        <w:rFonts w:hAnsi="Arial Unicode MS"/>
        <w:caps w:val="0"/>
        <w:smallCaps w:val="0"/>
        <w:strike w:val="0"/>
        <w:dstrike w:val="0"/>
        <w:outline w:val="0"/>
        <w:emboss w:val="0"/>
        <w:imprint w:val="0"/>
        <w:spacing w:val="0"/>
        <w:w w:val="100"/>
        <w:kern w:val="0"/>
        <w:position w:val="0"/>
        <w:highlight w:val="none"/>
        <w:vertAlign w:val="baseline"/>
      </w:rPr>
    </w:lvl>
    <w:lvl w:ilvl="8" w:tplc="641C050A">
      <w:start w:val="1"/>
      <w:numFmt w:val="decimal"/>
      <w:lvlText w:val="%1.%2.%3.%4.%5.%6.%7.%8.%9."/>
      <w:lvlJc w:val="left"/>
      <w:pPr>
        <w:tabs>
          <w:tab w:val="right" w:leader="dot" w:pos="9648"/>
        </w:tabs>
        <w:ind w:left="4939" w:hanging="2059"/>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8">
    <w:nsid w:val="135143FA"/>
    <w:multiLevelType w:val="hybridMultilevel"/>
    <w:tmpl w:val="3BBC2092"/>
    <w:lvl w:ilvl="0" w:tplc="F0EE6CB8">
      <w:start w:val="1"/>
      <w:numFmt w:val="decimal"/>
      <w:lvlText w:val="%1."/>
      <w:lvlJc w:val="left"/>
      <w:pPr>
        <w:ind w:left="240" w:hanging="240"/>
      </w:pPr>
      <w:rPr>
        <w:rFonts w:hAnsi="Arial Unicode MS"/>
        <w:caps w:val="0"/>
        <w:smallCaps w:val="0"/>
        <w:strike w:val="0"/>
        <w:dstrike w:val="0"/>
        <w:outline w:val="0"/>
        <w:emboss w:val="0"/>
        <w:imprint w:val="0"/>
        <w:spacing w:val="0"/>
        <w:w w:val="100"/>
        <w:kern w:val="0"/>
        <w:position w:val="0"/>
        <w:highlight w:val="none"/>
        <w:vertAlign w:val="baseline"/>
      </w:rPr>
    </w:lvl>
    <w:lvl w:ilvl="1" w:tplc="3328EA3C">
      <w:start w:val="1"/>
      <w:numFmt w:val="lowerLetter"/>
      <w:lvlText w:val="%2."/>
      <w:lvlJc w:val="left"/>
      <w:pPr>
        <w:ind w:left="600" w:hanging="240"/>
      </w:pPr>
      <w:rPr>
        <w:rFonts w:hAnsi="Arial Unicode MS"/>
        <w:caps w:val="0"/>
        <w:smallCaps w:val="0"/>
        <w:strike w:val="0"/>
        <w:dstrike w:val="0"/>
        <w:outline w:val="0"/>
        <w:emboss w:val="0"/>
        <w:imprint w:val="0"/>
        <w:spacing w:val="0"/>
        <w:w w:val="100"/>
        <w:kern w:val="0"/>
        <w:position w:val="0"/>
        <w:highlight w:val="none"/>
        <w:vertAlign w:val="baseline"/>
      </w:rPr>
    </w:lvl>
    <w:lvl w:ilvl="2" w:tplc="99CA7E14">
      <w:start w:val="1"/>
      <w:numFmt w:val="lowerRoman"/>
      <w:lvlText w:val="%3."/>
      <w:lvlJc w:val="left"/>
      <w:pPr>
        <w:ind w:left="960" w:hanging="240"/>
      </w:pPr>
      <w:rPr>
        <w:rFonts w:hAnsi="Arial Unicode MS"/>
        <w:caps w:val="0"/>
        <w:smallCaps w:val="0"/>
        <w:strike w:val="0"/>
        <w:dstrike w:val="0"/>
        <w:outline w:val="0"/>
        <w:emboss w:val="0"/>
        <w:imprint w:val="0"/>
        <w:spacing w:val="0"/>
        <w:w w:val="100"/>
        <w:kern w:val="0"/>
        <w:position w:val="0"/>
        <w:highlight w:val="none"/>
        <w:vertAlign w:val="baseline"/>
      </w:rPr>
    </w:lvl>
    <w:lvl w:ilvl="3" w:tplc="60C0411A">
      <w:start w:val="1"/>
      <w:numFmt w:val="decimal"/>
      <w:lvlText w:val="%4."/>
      <w:lvlJc w:val="left"/>
      <w:pPr>
        <w:ind w:left="1320" w:hanging="240"/>
      </w:pPr>
      <w:rPr>
        <w:rFonts w:hAnsi="Arial Unicode MS"/>
        <w:caps w:val="0"/>
        <w:smallCaps w:val="0"/>
        <w:strike w:val="0"/>
        <w:dstrike w:val="0"/>
        <w:outline w:val="0"/>
        <w:emboss w:val="0"/>
        <w:imprint w:val="0"/>
        <w:spacing w:val="0"/>
        <w:w w:val="100"/>
        <w:kern w:val="0"/>
        <w:position w:val="0"/>
        <w:highlight w:val="none"/>
        <w:vertAlign w:val="baseline"/>
      </w:rPr>
    </w:lvl>
    <w:lvl w:ilvl="4" w:tplc="02E2D15E">
      <w:start w:val="1"/>
      <w:numFmt w:val="lowerLetter"/>
      <w:lvlText w:val="%5."/>
      <w:lvlJc w:val="left"/>
      <w:pPr>
        <w:ind w:left="1680" w:hanging="240"/>
      </w:pPr>
      <w:rPr>
        <w:rFonts w:hAnsi="Arial Unicode MS"/>
        <w:caps w:val="0"/>
        <w:smallCaps w:val="0"/>
        <w:strike w:val="0"/>
        <w:dstrike w:val="0"/>
        <w:outline w:val="0"/>
        <w:emboss w:val="0"/>
        <w:imprint w:val="0"/>
        <w:spacing w:val="0"/>
        <w:w w:val="100"/>
        <w:kern w:val="0"/>
        <w:position w:val="0"/>
        <w:highlight w:val="none"/>
        <w:vertAlign w:val="baseline"/>
      </w:rPr>
    </w:lvl>
    <w:lvl w:ilvl="5" w:tplc="9E9A00F6">
      <w:start w:val="1"/>
      <w:numFmt w:val="lowerRoman"/>
      <w:lvlText w:val="%6."/>
      <w:lvlJc w:val="left"/>
      <w:pPr>
        <w:ind w:left="2040" w:hanging="240"/>
      </w:pPr>
      <w:rPr>
        <w:rFonts w:hAnsi="Arial Unicode MS"/>
        <w:caps w:val="0"/>
        <w:smallCaps w:val="0"/>
        <w:strike w:val="0"/>
        <w:dstrike w:val="0"/>
        <w:outline w:val="0"/>
        <w:emboss w:val="0"/>
        <w:imprint w:val="0"/>
        <w:spacing w:val="0"/>
        <w:w w:val="100"/>
        <w:kern w:val="0"/>
        <w:position w:val="0"/>
        <w:highlight w:val="none"/>
        <w:vertAlign w:val="baseline"/>
      </w:rPr>
    </w:lvl>
    <w:lvl w:ilvl="6" w:tplc="569CEF28">
      <w:start w:val="1"/>
      <w:numFmt w:val="decimal"/>
      <w:lvlText w:val="%7."/>
      <w:lvlJc w:val="left"/>
      <w:pPr>
        <w:ind w:left="2400" w:hanging="240"/>
      </w:pPr>
      <w:rPr>
        <w:rFonts w:hAnsi="Arial Unicode MS"/>
        <w:caps w:val="0"/>
        <w:smallCaps w:val="0"/>
        <w:strike w:val="0"/>
        <w:dstrike w:val="0"/>
        <w:outline w:val="0"/>
        <w:emboss w:val="0"/>
        <w:imprint w:val="0"/>
        <w:spacing w:val="0"/>
        <w:w w:val="100"/>
        <w:kern w:val="0"/>
        <w:position w:val="0"/>
        <w:highlight w:val="none"/>
        <w:vertAlign w:val="baseline"/>
      </w:rPr>
    </w:lvl>
    <w:lvl w:ilvl="7" w:tplc="6C8EF912">
      <w:start w:val="1"/>
      <w:numFmt w:val="lowerLetter"/>
      <w:lvlText w:val="%8."/>
      <w:lvlJc w:val="left"/>
      <w:pPr>
        <w:ind w:left="2760" w:hanging="240"/>
      </w:pPr>
      <w:rPr>
        <w:rFonts w:hAnsi="Arial Unicode MS"/>
        <w:caps w:val="0"/>
        <w:smallCaps w:val="0"/>
        <w:strike w:val="0"/>
        <w:dstrike w:val="0"/>
        <w:outline w:val="0"/>
        <w:emboss w:val="0"/>
        <w:imprint w:val="0"/>
        <w:spacing w:val="0"/>
        <w:w w:val="100"/>
        <w:kern w:val="0"/>
        <w:position w:val="0"/>
        <w:highlight w:val="none"/>
        <w:vertAlign w:val="baseline"/>
      </w:rPr>
    </w:lvl>
    <w:lvl w:ilvl="8" w:tplc="C49E8E1E">
      <w:start w:val="1"/>
      <w:numFmt w:val="lowerRoman"/>
      <w:lvlText w:val="%9."/>
      <w:lvlJc w:val="left"/>
      <w:pPr>
        <w:ind w:left="3120" w:hanging="24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9">
    <w:nsid w:val="1372341A"/>
    <w:multiLevelType w:val="hybridMultilevel"/>
    <w:tmpl w:val="188406C6"/>
    <w:styleLink w:val="List15"/>
    <w:lvl w:ilvl="0" w:tplc="5DF2996E">
      <w:start w:val="1"/>
      <w:numFmt w:val="bullet"/>
      <w:lvlText w:val="•"/>
      <w:lvlJc w:val="left"/>
      <w:pPr>
        <w:ind w:left="1080"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1" w:tplc="A28C7046">
      <w:start w:val="1"/>
      <w:numFmt w:val="bullet"/>
      <w:lvlText w:val="o"/>
      <w:lvlJc w:val="left"/>
      <w:pPr>
        <w:tabs>
          <w:tab w:val="left" w:pos="1080"/>
        </w:tabs>
        <w:ind w:left="180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2" w:tplc="8E0001D2">
      <w:start w:val="1"/>
      <w:numFmt w:val="bullet"/>
      <w:lvlText w:val=""/>
      <w:lvlJc w:val="left"/>
      <w:pPr>
        <w:tabs>
          <w:tab w:val="left" w:pos="1080"/>
        </w:tabs>
        <w:ind w:left="252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3" w:tplc="2004A5A4">
      <w:start w:val="1"/>
      <w:numFmt w:val="bullet"/>
      <w:lvlText w:val="•"/>
      <w:lvlJc w:val="left"/>
      <w:pPr>
        <w:tabs>
          <w:tab w:val="left" w:pos="1080"/>
        </w:tabs>
        <w:ind w:left="3240"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4" w:tplc="FF38A132">
      <w:start w:val="1"/>
      <w:numFmt w:val="bullet"/>
      <w:lvlText w:val="o"/>
      <w:lvlJc w:val="left"/>
      <w:pPr>
        <w:tabs>
          <w:tab w:val="left" w:pos="1080"/>
        </w:tabs>
        <w:ind w:left="396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5" w:tplc="9C9CA7B0">
      <w:start w:val="1"/>
      <w:numFmt w:val="bullet"/>
      <w:lvlText w:val=""/>
      <w:lvlJc w:val="left"/>
      <w:pPr>
        <w:tabs>
          <w:tab w:val="left" w:pos="1080"/>
        </w:tabs>
        <w:ind w:left="468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6" w:tplc="7436B728">
      <w:start w:val="1"/>
      <w:numFmt w:val="bullet"/>
      <w:lvlText w:val="•"/>
      <w:lvlJc w:val="left"/>
      <w:pPr>
        <w:tabs>
          <w:tab w:val="left" w:pos="1080"/>
        </w:tabs>
        <w:ind w:left="5400"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7" w:tplc="FEC2E002">
      <w:start w:val="1"/>
      <w:numFmt w:val="bullet"/>
      <w:lvlText w:val="o"/>
      <w:lvlJc w:val="left"/>
      <w:pPr>
        <w:tabs>
          <w:tab w:val="left" w:pos="1080"/>
        </w:tabs>
        <w:ind w:left="612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8" w:tplc="27E8561E">
      <w:start w:val="1"/>
      <w:numFmt w:val="bullet"/>
      <w:lvlText w:val=""/>
      <w:lvlJc w:val="left"/>
      <w:pPr>
        <w:tabs>
          <w:tab w:val="left" w:pos="1080"/>
        </w:tabs>
        <w:ind w:left="684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10">
    <w:nsid w:val="139A1C7D"/>
    <w:multiLevelType w:val="hybridMultilevel"/>
    <w:tmpl w:val="574420F8"/>
    <w:styleLink w:val="List13"/>
    <w:lvl w:ilvl="0" w:tplc="3D46EF36">
      <w:start w:val="1"/>
      <w:numFmt w:val="decimal"/>
      <w:lvlText w:val="%1."/>
      <w:lvlJc w:val="left"/>
      <w:pPr>
        <w:ind w:left="72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1" w:tplc="6C6012D0">
      <w:start w:val="1"/>
      <w:numFmt w:val="lowerLetter"/>
      <w:lvlText w:val="%2."/>
      <w:lvlJc w:val="left"/>
      <w:pPr>
        <w:tabs>
          <w:tab w:val="left" w:pos="720"/>
        </w:tabs>
        <w:ind w:left="144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2" w:tplc="3CD66328">
      <w:start w:val="1"/>
      <w:numFmt w:val="lowerRoman"/>
      <w:lvlText w:val="%3."/>
      <w:lvlJc w:val="left"/>
      <w:pPr>
        <w:tabs>
          <w:tab w:val="left" w:pos="720"/>
        </w:tabs>
        <w:ind w:left="216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3" w:tplc="6DC819DE">
      <w:start w:val="1"/>
      <w:numFmt w:val="decimal"/>
      <w:lvlText w:val="%4."/>
      <w:lvlJc w:val="left"/>
      <w:pPr>
        <w:tabs>
          <w:tab w:val="left" w:pos="720"/>
        </w:tabs>
        <w:ind w:left="288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4" w:tplc="C0B8ECB4">
      <w:start w:val="1"/>
      <w:numFmt w:val="lowerLetter"/>
      <w:lvlText w:val="%5."/>
      <w:lvlJc w:val="left"/>
      <w:pPr>
        <w:tabs>
          <w:tab w:val="left" w:pos="720"/>
        </w:tabs>
        <w:ind w:left="360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5" w:tplc="5B1EF35E">
      <w:start w:val="1"/>
      <w:numFmt w:val="lowerRoman"/>
      <w:lvlText w:val="%6."/>
      <w:lvlJc w:val="left"/>
      <w:pPr>
        <w:tabs>
          <w:tab w:val="left" w:pos="720"/>
        </w:tabs>
        <w:ind w:left="432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6" w:tplc="251895EC">
      <w:start w:val="1"/>
      <w:numFmt w:val="decimal"/>
      <w:lvlText w:val="%7."/>
      <w:lvlJc w:val="left"/>
      <w:pPr>
        <w:tabs>
          <w:tab w:val="left" w:pos="720"/>
        </w:tabs>
        <w:ind w:left="504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7" w:tplc="FB7A39C2">
      <w:start w:val="1"/>
      <w:numFmt w:val="lowerLetter"/>
      <w:lvlText w:val="%8."/>
      <w:lvlJc w:val="left"/>
      <w:pPr>
        <w:tabs>
          <w:tab w:val="left" w:pos="720"/>
        </w:tabs>
        <w:ind w:left="576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8" w:tplc="2E0249B0">
      <w:start w:val="1"/>
      <w:numFmt w:val="lowerRoman"/>
      <w:lvlText w:val="%9."/>
      <w:lvlJc w:val="left"/>
      <w:pPr>
        <w:tabs>
          <w:tab w:val="left" w:pos="720"/>
        </w:tabs>
        <w:ind w:left="648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abstractNum>
  <w:abstractNum w:abstractNumId="11">
    <w:nsid w:val="15C26006"/>
    <w:multiLevelType w:val="hybridMultilevel"/>
    <w:tmpl w:val="4DBEE54A"/>
    <w:numStyleLink w:val="List10"/>
  </w:abstractNum>
  <w:abstractNum w:abstractNumId="12">
    <w:nsid w:val="1C435C72"/>
    <w:multiLevelType w:val="hybridMultilevel"/>
    <w:tmpl w:val="6B86674A"/>
    <w:numStyleLink w:val="Bullet"/>
  </w:abstractNum>
  <w:abstractNum w:abstractNumId="13">
    <w:nsid w:val="1D2D0F38"/>
    <w:multiLevelType w:val="hybridMultilevel"/>
    <w:tmpl w:val="7786E060"/>
    <w:numStyleLink w:val="List31"/>
  </w:abstractNum>
  <w:abstractNum w:abstractNumId="14">
    <w:nsid w:val="1DCC4A57"/>
    <w:multiLevelType w:val="hybridMultilevel"/>
    <w:tmpl w:val="74BA7A80"/>
    <w:numStyleLink w:val="Legal"/>
  </w:abstractNum>
  <w:abstractNum w:abstractNumId="15">
    <w:nsid w:val="21D76AD2"/>
    <w:multiLevelType w:val="hybridMultilevel"/>
    <w:tmpl w:val="574420F8"/>
    <w:numStyleLink w:val="List13"/>
  </w:abstractNum>
  <w:abstractNum w:abstractNumId="16">
    <w:nsid w:val="25C666CB"/>
    <w:multiLevelType w:val="hybridMultilevel"/>
    <w:tmpl w:val="6B86674A"/>
    <w:styleLink w:val="Bullet"/>
    <w:lvl w:ilvl="0" w:tplc="127C808E">
      <w:start w:val="1"/>
      <w:numFmt w:val="bullet"/>
      <w:lvlText w:val="•"/>
      <w:lvlJc w:val="left"/>
      <w:pPr>
        <w:ind w:left="1188" w:hanging="180"/>
      </w:pPr>
      <w:rPr>
        <w:rFonts w:hAnsi="Arial Unicode MS"/>
        <w:caps w:val="0"/>
        <w:smallCaps w:val="0"/>
        <w:strike w:val="0"/>
        <w:dstrike w:val="0"/>
        <w:outline w:val="0"/>
        <w:emboss w:val="0"/>
        <w:imprint w:val="0"/>
        <w:spacing w:val="0"/>
        <w:w w:val="100"/>
        <w:kern w:val="0"/>
        <w:position w:val="-2"/>
        <w:highlight w:val="none"/>
        <w:vertAlign w:val="baseline"/>
      </w:rPr>
    </w:lvl>
    <w:lvl w:ilvl="1" w:tplc="50AAEF20">
      <w:start w:val="1"/>
      <w:numFmt w:val="bullet"/>
      <w:lvlText w:val="•"/>
      <w:lvlJc w:val="left"/>
      <w:pPr>
        <w:ind w:left="1548" w:hanging="180"/>
      </w:pPr>
      <w:rPr>
        <w:rFonts w:hAnsi="Arial Unicode MS"/>
        <w:caps w:val="0"/>
        <w:smallCaps w:val="0"/>
        <w:strike w:val="0"/>
        <w:dstrike w:val="0"/>
        <w:outline w:val="0"/>
        <w:emboss w:val="0"/>
        <w:imprint w:val="0"/>
        <w:spacing w:val="0"/>
        <w:w w:val="100"/>
        <w:kern w:val="0"/>
        <w:position w:val="-2"/>
        <w:highlight w:val="none"/>
        <w:vertAlign w:val="baseline"/>
      </w:rPr>
    </w:lvl>
    <w:lvl w:ilvl="2" w:tplc="64D01D38">
      <w:start w:val="1"/>
      <w:numFmt w:val="bullet"/>
      <w:lvlText w:val="•"/>
      <w:lvlJc w:val="left"/>
      <w:pPr>
        <w:ind w:left="1908" w:hanging="180"/>
      </w:pPr>
      <w:rPr>
        <w:rFonts w:hAnsi="Arial Unicode MS"/>
        <w:caps w:val="0"/>
        <w:smallCaps w:val="0"/>
        <w:strike w:val="0"/>
        <w:dstrike w:val="0"/>
        <w:outline w:val="0"/>
        <w:emboss w:val="0"/>
        <w:imprint w:val="0"/>
        <w:spacing w:val="0"/>
        <w:w w:val="100"/>
        <w:kern w:val="0"/>
        <w:position w:val="-2"/>
        <w:highlight w:val="none"/>
        <w:vertAlign w:val="baseline"/>
      </w:rPr>
    </w:lvl>
    <w:lvl w:ilvl="3" w:tplc="53869554">
      <w:start w:val="1"/>
      <w:numFmt w:val="bullet"/>
      <w:lvlText w:val="•"/>
      <w:lvlJc w:val="left"/>
      <w:pPr>
        <w:ind w:left="2268" w:hanging="180"/>
      </w:pPr>
      <w:rPr>
        <w:rFonts w:hAnsi="Arial Unicode MS"/>
        <w:caps w:val="0"/>
        <w:smallCaps w:val="0"/>
        <w:strike w:val="0"/>
        <w:dstrike w:val="0"/>
        <w:outline w:val="0"/>
        <w:emboss w:val="0"/>
        <w:imprint w:val="0"/>
        <w:spacing w:val="0"/>
        <w:w w:val="100"/>
        <w:kern w:val="0"/>
        <w:position w:val="-2"/>
        <w:highlight w:val="none"/>
        <w:vertAlign w:val="baseline"/>
      </w:rPr>
    </w:lvl>
    <w:lvl w:ilvl="4" w:tplc="207A6688">
      <w:start w:val="1"/>
      <w:numFmt w:val="bullet"/>
      <w:lvlText w:val="•"/>
      <w:lvlJc w:val="left"/>
      <w:pPr>
        <w:ind w:left="2628" w:hanging="180"/>
      </w:pPr>
      <w:rPr>
        <w:rFonts w:hAnsi="Arial Unicode MS"/>
        <w:caps w:val="0"/>
        <w:smallCaps w:val="0"/>
        <w:strike w:val="0"/>
        <w:dstrike w:val="0"/>
        <w:outline w:val="0"/>
        <w:emboss w:val="0"/>
        <w:imprint w:val="0"/>
        <w:spacing w:val="0"/>
        <w:w w:val="100"/>
        <w:kern w:val="0"/>
        <w:position w:val="-2"/>
        <w:highlight w:val="none"/>
        <w:vertAlign w:val="baseline"/>
      </w:rPr>
    </w:lvl>
    <w:lvl w:ilvl="5" w:tplc="FCAA9918">
      <w:start w:val="1"/>
      <w:numFmt w:val="bullet"/>
      <w:lvlText w:val="•"/>
      <w:lvlJc w:val="left"/>
      <w:pPr>
        <w:ind w:left="2988" w:hanging="180"/>
      </w:pPr>
      <w:rPr>
        <w:rFonts w:hAnsi="Arial Unicode MS"/>
        <w:caps w:val="0"/>
        <w:smallCaps w:val="0"/>
        <w:strike w:val="0"/>
        <w:dstrike w:val="0"/>
        <w:outline w:val="0"/>
        <w:emboss w:val="0"/>
        <w:imprint w:val="0"/>
        <w:spacing w:val="0"/>
        <w:w w:val="100"/>
        <w:kern w:val="0"/>
        <w:position w:val="-2"/>
        <w:highlight w:val="none"/>
        <w:vertAlign w:val="baseline"/>
      </w:rPr>
    </w:lvl>
    <w:lvl w:ilvl="6" w:tplc="D2081B04">
      <w:start w:val="1"/>
      <w:numFmt w:val="bullet"/>
      <w:lvlText w:val="•"/>
      <w:lvlJc w:val="left"/>
      <w:pPr>
        <w:ind w:left="3348" w:hanging="180"/>
      </w:pPr>
      <w:rPr>
        <w:rFonts w:hAnsi="Arial Unicode MS"/>
        <w:caps w:val="0"/>
        <w:smallCaps w:val="0"/>
        <w:strike w:val="0"/>
        <w:dstrike w:val="0"/>
        <w:outline w:val="0"/>
        <w:emboss w:val="0"/>
        <w:imprint w:val="0"/>
        <w:spacing w:val="0"/>
        <w:w w:val="100"/>
        <w:kern w:val="0"/>
        <w:position w:val="-2"/>
        <w:highlight w:val="none"/>
        <w:vertAlign w:val="baseline"/>
      </w:rPr>
    </w:lvl>
    <w:lvl w:ilvl="7" w:tplc="BDCA799A">
      <w:start w:val="1"/>
      <w:numFmt w:val="bullet"/>
      <w:lvlText w:val="•"/>
      <w:lvlJc w:val="left"/>
      <w:pPr>
        <w:ind w:left="3708" w:hanging="180"/>
      </w:pPr>
      <w:rPr>
        <w:rFonts w:hAnsi="Arial Unicode MS"/>
        <w:caps w:val="0"/>
        <w:smallCaps w:val="0"/>
        <w:strike w:val="0"/>
        <w:dstrike w:val="0"/>
        <w:outline w:val="0"/>
        <w:emboss w:val="0"/>
        <w:imprint w:val="0"/>
        <w:spacing w:val="0"/>
        <w:w w:val="100"/>
        <w:kern w:val="0"/>
        <w:position w:val="-2"/>
        <w:highlight w:val="none"/>
        <w:vertAlign w:val="baseline"/>
      </w:rPr>
    </w:lvl>
    <w:lvl w:ilvl="8" w:tplc="725A5F22">
      <w:start w:val="1"/>
      <w:numFmt w:val="bullet"/>
      <w:lvlText w:val="•"/>
      <w:lvlJc w:val="left"/>
      <w:pPr>
        <w:ind w:left="4068" w:hanging="180"/>
      </w:pPr>
      <w:rPr>
        <w:rFonts w:hAnsi="Arial Unicode MS"/>
        <w:caps w:val="0"/>
        <w:smallCaps w:val="0"/>
        <w:strike w:val="0"/>
        <w:dstrike w:val="0"/>
        <w:outline w:val="0"/>
        <w:emboss w:val="0"/>
        <w:imprint w:val="0"/>
        <w:spacing w:val="0"/>
        <w:w w:val="100"/>
        <w:kern w:val="0"/>
        <w:position w:val="-2"/>
        <w:highlight w:val="none"/>
        <w:vertAlign w:val="baseline"/>
      </w:rPr>
    </w:lvl>
  </w:abstractNum>
  <w:abstractNum w:abstractNumId="17">
    <w:nsid w:val="27AE014C"/>
    <w:multiLevelType w:val="hybridMultilevel"/>
    <w:tmpl w:val="D576BF76"/>
    <w:lvl w:ilvl="0" w:tplc="BA420C9E">
      <w:start w:val="1"/>
      <w:numFmt w:val="decimal"/>
      <w:lvlText w:val="%1."/>
      <w:lvlJc w:val="left"/>
      <w:pPr>
        <w:ind w:left="240" w:hanging="240"/>
      </w:pPr>
      <w:rPr>
        <w:rFonts w:hAnsi="Arial Unicode MS"/>
        <w:caps w:val="0"/>
        <w:smallCaps w:val="0"/>
        <w:strike w:val="0"/>
        <w:dstrike w:val="0"/>
        <w:outline w:val="0"/>
        <w:emboss w:val="0"/>
        <w:imprint w:val="0"/>
        <w:spacing w:val="0"/>
        <w:w w:val="100"/>
        <w:kern w:val="0"/>
        <w:position w:val="0"/>
        <w:highlight w:val="none"/>
        <w:vertAlign w:val="baseline"/>
      </w:rPr>
    </w:lvl>
    <w:lvl w:ilvl="1" w:tplc="8ABA87F2">
      <w:start w:val="1"/>
      <w:numFmt w:val="lowerLetter"/>
      <w:lvlText w:val="%2."/>
      <w:lvlJc w:val="left"/>
      <w:pPr>
        <w:ind w:left="600" w:hanging="240"/>
      </w:pPr>
      <w:rPr>
        <w:rFonts w:hAnsi="Arial Unicode MS"/>
        <w:caps w:val="0"/>
        <w:smallCaps w:val="0"/>
        <w:strike w:val="0"/>
        <w:dstrike w:val="0"/>
        <w:outline w:val="0"/>
        <w:emboss w:val="0"/>
        <w:imprint w:val="0"/>
        <w:spacing w:val="0"/>
        <w:w w:val="100"/>
        <w:kern w:val="0"/>
        <w:position w:val="0"/>
        <w:highlight w:val="none"/>
        <w:vertAlign w:val="baseline"/>
      </w:rPr>
    </w:lvl>
    <w:lvl w:ilvl="2" w:tplc="D7568D42">
      <w:start w:val="1"/>
      <w:numFmt w:val="lowerRoman"/>
      <w:lvlText w:val="%3."/>
      <w:lvlJc w:val="left"/>
      <w:pPr>
        <w:ind w:left="960" w:hanging="240"/>
      </w:pPr>
      <w:rPr>
        <w:rFonts w:hAnsi="Arial Unicode MS"/>
        <w:caps w:val="0"/>
        <w:smallCaps w:val="0"/>
        <w:strike w:val="0"/>
        <w:dstrike w:val="0"/>
        <w:outline w:val="0"/>
        <w:emboss w:val="0"/>
        <w:imprint w:val="0"/>
        <w:spacing w:val="0"/>
        <w:w w:val="100"/>
        <w:kern w:val="0"/>
        <w:position w:val="0"/>
        <w:highlight w:val="none"/>
        <w:vertAlign w:val="baseline"/>
      </w:rPr>
    </w:lvl>
    <w:lvl w:ilvl="3" w:tplc="C0645A1A">
      <w:start w:val="1"/>
      <w:numFmt w:val="decimal"/>
      <w:lvlText w:val="%4."/>
      <w:lvlJc w:val="left"/>
      <w:pPr>
        <w:ind w:left="1320" w:hanging="240"/>
      </w:pPr>
      <w:rPr>
        <w:rFonts w:hAnsi="Arial Unicode MS"/>
        <w:caps w:val="0"/>
        <w:smallCaps w:val="0"/>
        <w:strike w:val="0"/>
        <w:dstrike w:val="0"/>
        <w:outline w:val="0"/>
        <w:emboss w:val="0"/>
        <w:imprint w:val="0"/>
        <w:spacing w:val="0"/>
        <w:w w:val="100"/>
        <w:kern w:val="0"/>
        <w:position w:val="0"/>
        <w:highlight w:val="none"/>
        <w:vertAlign w:val="baseline"/>
      </w:rPr>
    </w:lvl>
    <w:lvl w:ilvl="4" w:tplc="EC8C798C">
      <w:start w:val="1"/>
      <w:numFmt w:val="lowerLetter"/>
      <w:lvlText w:val="%5."/>
      <w:lvlJc w:val="left"/>
      <w:pPr>
        <w:ind w:left="1680" w:hanging="240"/>
      </w:pPr>
      <w:rPr>
        <w:rFonts w:hAnsi="Arial Unicode MS"/>
        <w:caps w:val="0"/>
        <w:smallCaps w:val="0"/>
        <w:strike w:val="0"/>
        <w:dstrike w:val="0"/>
        <w:outline w:val="0"/>
        <w:emboss w:val="0"/>
        <w:imprint w:val="0"/>
        <w:spacing w:val="0"/>
        <w:w w:val="100"/>
        <w:kern w:val="0"/>
        <w:position w:val="0"/>
        <w:highlight w:val="none"/>
        <w:vertAlign w:val="baseline"/>
      </w:rPr>
    </w:lvl>
    <w:lvl w:ilvl="5" w:tplc="5BBA5DB0">
      <w:start w:val="1"/>
      <w:numFmt w:val="lowerRoman"/>
      <w:lvlText w:val="%6."/>
      <w:lvlJc w:val="left"/>
      <w:pPr>
        <w:ind w:left="2040" w:hanging="240"/>
      </w:pPr>
      <w:rPr>
        <w:rFonts w:hAnsi="Arial Unicode MS"/>
        <w:caps w:val="0"/>
        <w:smallCaps w:val="0"/>
        <w:strike w:val="0"/>
        <w:dstrike w:val="0"/>
        <w:outline w:val="0"/>
        <w:emboss w:val="0"/>
        <w:imprint w:val="0"/>
        <w:spacing w:val="0"/>
        <w:w w:val="100"/>
        <w:kern w:val="0"/>
        <w:position w:val="0"/>
        <w:highlight w:val="none"/>
        <w:vertAlign w:val="baseline"/>
      </w:rPr>
    </w:lvl>
    <w:lvl w:ilvl="6" w:tplc="87BA9468">
      <w:start w:val="1"/>
      <w:numFmt w:val="decimal"/>
      <w:lvlText w:val="%7."/>
      <w:lvlJc w:val="left"/>
      <w:pPr>
        <w:ind w:left="2400" w:hanging="240"/>
      </w:pPr>
      <w:rPr>
        <w:rFonts w:hAnsi="Arial Unicode MS"/>
        <w:caps w:val="0"/>
        <w:smallCaps w:val="0"/>
        <w:strike w:val="0"/>
        <w:dstrike w:val="0"/>
        <w:outline w:val="0"/>
        <w:emboss w:val="0"/>
        <w:imprint w:val="0"/>
        <w:spacing w:val="0"/>
        <w:w w:val="100"/>
        <w:kern w:val="0"/>
        <w:position w:val="0"/>
        <w:highlight w:val="none"/>
        <w:vertAlign w:val="baseline"/>
      </w:rPr>
    </w:lvl>
    <w:lvl w:ilvl="7" w:tplc="F1BEA6E4">
      <w:start w:val="1"/>
      <w:numFmt w:val="lowerLetter"/>
      <w:lvlText w:val="%8."/>
      <w:lvlJc w:val="left"/>
      <w:pPr>
        <w:ind w:left="2760" w:hanging="240"/>
      </w:pPr>
      <w:rPr>
        <w:rFonts w:hAnsi="Arial Unicode MS"/>
        <w:caps w:val="0"/>
        <w:smallCaps w:val="0"/>
        <w:strike w:val="0"/>
        <w:dstrike w:val="0"/>
        <w:outline w:val="0"/>
        <w:emboss w:val="0"/>
        <w:imprint w:val="0"/>
        <w:spacing w:val="0"/>
        <w:w w:val="100"/>
        <w:kern w:val="0"/>
        <w:position w:val="0"/>
        <w:highlight w:val="none"/>
        <w:vertAlign w:val="baseline"/>
      </w:rPr>
    </w:lvl>
    <w:lvl w:ilvl="8" w:tplc="19DA138A">
      <w:start w:val="1"/>
      <w:numFmt w:val="lowerRoman"/>
      <w:lvlText w:val="%9."/>
      <w:lvlJc w:val="left"/>
      <w:pPr>
        <w:ind w:left="3120" w:hanging="24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8">
    <w:nsid w:val="28A444AF"/>
    <w:multiLevelType w:val="hybridMultilevel"/>
    <w:tmpl w:val="7786E060"/>
    <w:styleLink w:val="List31"/>
    <w:lvl w:ilvl="0" w:tplc="54AA6662">
      <w:start w:val="1"/>
      <w:numFmt w:val="bullet"/>
      <w:lvlText w:val="•"/>
      <w:lvlJc w:val="left"/>
      <w:pPr>
        <w:ind w:left="1008"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1" w:tplc="1F72E436">
      <w:start w:val="1"/>
      <w:numFmt w:val="bullet"/>
      <w:lvlText w:val="o"/>
      <w:lvlJc w:val="left"/>
      <w:pPr>
        <w:tabs>
          <w:tab w:val="left" w:pos="1008"/>
        </w:tabs>
        <w:ind w:left="1728"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2" w:tplc="6B8AFD80">
      <w:start w:val="1"/>
      <w:numFmt w:val="bullet"/>
      <w:lvlText w:val=""/>
      <w:lvlJc w:val="left"/>
      <w:pPr>
        <w:tabs>
          <w:tab w:val="left" w:pos="1008"/>
        </w:tabs>
        <w:ind w:left="2448"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3" w:tplc="AD4A71B8">
      <w:start w:val="1"/>
      <w:numFmt w:val="bullet"/>
      <w:lvlText w:val="•"/>
      <w:lvlJc w:val="left"/>
      <w:pPr>
        <w:tabs>
          <w:tab w:val="left" w:pos="1008"/>
        </w:tabs>
        <w:ind w:left="3168"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4" w:tplc="FFAE55D2">
      <w:start w:val="1"/>
      <w:numFmt w:val="bullet"/>
      <w:lvlText w:val="o"/>
      <w:lvlJc w:val="left"/>
      <w:pPr>
        <w:tabs>
          <w:tab w:val="left" w:pos="1008"/>
        </w:tabs>
        <w:ind w:left="3888"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5" w:tplc="E392F9BE">
      <w:start w:val="1"/>
      <w:numFmt w:val="bullet"/>
      <w:lvlText w:val=""/>
      <w:lvlJc w:val="left"/>
      <w:pPr>
        <w:tabs>
          <w:tab w:val="left" w:pos="1008"/>
        </w:tabs>
        <w:ind w:left="4608"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6" w:tplc="8B20F6A6">
      <w:start w:val="1"/>
      <w:numFmt w:val="bullet"/>
      <w:lvlText w:val="•"/>
      <w:lvlJc w:val="left"/>
      <w:pPr>
        <w:tabs>
          <w:tab w:val="left" w:pos="1008"/>
        </w:tabs>
        <w:ind w:left="5328"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7" w:tplc="09181B16">
      <w:start w:val="1"/>
      <w:numFmt w:val="bullet"/>
      <w:lvlText w:val="o"/>
      <w:lvlJc w:val="left"/>
      <w:pPr>
        <w:tabs>
          <w:tab w:val="left" w:pos="1008"/>
        </w:tabs>
        <w:ind w:left="6048"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8" w:tplc="98989B40">
      <w:start w:val="1"/>
      <w:numFmt w:val="bullet"/>
      <w:lvlText w:val=""/>
      <w:lvlJc w:val="left"/>
      <w:pPr>
        <w:tabs>
          <w:tab w:val="left" w:pos="1008"/>
        </w:tabs>
        <w:ind w:left="6768"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19">
    <w:nsid w:val="29863DE8"/>
    <w:multiLevelType w:val="hybridMultilevel"/>
    <w:tmpl w:val="5DC2744E"/>
    <w:styleLink w:val="List14"/>
    <w:lvl w:ilvl="0" w:tplc="32569E70">
      <w:start w:val="1"/>
      <w:numFmt w:val="bullet"/>
      <w:lvlText w:val="•"/>
      <w:lvlJc w:val="left"/>
      <w:pPr>
        <w:ind w:left="1080"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1" w:tplc="AA4007C8">
      <w:start w:val="1"/>
      <w:numFmt w:val="bullet"/>
      <w:lvlText w:val="o"/>
      <w:lvlJc w:val="left"/>
      <w:pPr>
        <w:tabs>
          <w:tab w:val="left" w:pos="1080"/>
        </w:tabs>
        <w:ind w:left="72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2" w:tplc="F96074B0">
      <w:start w:val="1"/>
      <w:numFmt w:val="bullet"/>
      <w:lvlText w:val=""/>
      <w:lvlJc w:val="left"/>
      <w:pPr>
        <w:tabs>
          <w:tab w:val="left" w:pos="108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3" w:tplc="087A7E78">
      <w:start w:val="1"/>
      <w:numFmt w:val="bullet"/>
      <w:lvlText w:val="•"/>
      <w:lvlJc w:val="left"/>
      <w:pPr>
        <w:tabs>
          <w:tab w:val="left" w:pos="1080"/>
        </w:tabs>
        <w:ind w:left="2160"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4" w:tplc="4A760174">
      <w:start w:val="1"/>
      <w:numFmt w:val="bullet"/>
      <w:lvlText w:val="o"/>
      <w:lvlJc w:val="left"/>
      <w:pPr>
        <w:tabs>
          <w:tab w:val="left" w:pos="1080"/>
        </w:tabs>
        <w:ind w:left="288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5" w:tplc="36AA84B8">
      <w:start w:val="1"/>
      <w:numFmt w:val="bullet"/>
      <w:lvlText w:val=""/>
      <w:lvlJc w:val="left"/>
      <w:pPr>
        <w:tabs>
          <w:tab w:val="left" w:pos="108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6" w:tplc="27E260CE">
      <w:start w:val="1"/>
      <w:numFmt w:val="bullet"/>
      <w:lvlText w:val="•"/>
      <w:lvlJc w:val="left"/>
      <w:pPr>
        <w:tabs>
          <w:tab w:val="left" w:pos="1080"/>
        </w:tabs>
        <w:ind w:left="4320"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7" w:tplc="4152577A">
      <w:start w:val="1"/>
      <w:numFmt w:val="bullet"/>
      <w:lvlText w:val="o"/>
      <w:lvlJc w:val="left"/>
      <w:pPr>
        <w:tabs>
          <w:tab w:val="left" w:pos="1080"/>
        </w:tabs>
        <w:ind w:left="504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8" w:tplc="5216AA02">
      <w:start w:val="1"/>
      <w:numFmt w:val="bullet"/>
      <w:lvlText w:val=""/>
      <w:lvlJc w:val="left"/>
      <w:pPr>
        <w:tabs>
          <w:tab w:val="left" w:pos="108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20">
    <w:nsid w:val="2B021862"/>
    <w:multiLevelType w:val="hybridMultilevel"/>
    <w:tmpl w:val="4DBEE54A"/>
    <w:styleLink w:val="List10"/>
    <w:lvl w:ilvl="0" w:tplc="08B67B36">
      <w:start w:val="1"/>
      <w:numFmt w:val="bullet"/>
      <w:lvlText w:val="•"/>
      <w:lvlJc w:val="left"/>
      <w:pPr>
        <w:tabs>
          <w:tab w:val="left" w:pos="1368"/>
        </w:tabs>
        <w:ind w:left="1080"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1" w:tplc="640EEAD6">
      <w:start w:val="1"/>
      <w:numFmt w:val="bullet"/>
      <w:lvlText w:val="o"/>
      <w:lvlJc w:val="left"/>
      <w:pPr>
        <w:tabs>
          <w:tab w:val="left" w:pos="1080"/>
          <w:tab w:val="left" w:pos="1368"/>
        </w:tabs>
        <w:ind w:left="1728"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2" w:tplc="A0FC9084">
      <w:start w:val="1"/>
      <w:numFmt w:val="bullet"/>
      <w:lvlText w:val=""/>
      <w:lvlJc w:val="left"/>
      <w:pPr>
        <w:tabs>
          <w:tab w:val="left" w:pos="1080"/>
          <w:tab w:val="left" w:pos="1368"/>
        </w:tabs>
        <w:ind w:left="2448"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3" w:tplc="8C669036">
      <w:start w:val="1"/>
      <w:numFmt w:val="bullet"/>
      <w:lvlText w:val="•"/>
      <w:lvlJc w:val="left"/>
      <w:pPr>
        <w:tabs>
          <w:tab w:val="left" w:pos="1080"/>
          <w:tab w:val="left" w:pos="1368"/>
        </w:tabs>
        <w:ind w:left="3168"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4" w:tplc="F23A55B4">
      <w:start w:val="1"/>
      <w:numFmt w:val="bullet"/>
      <w:lvlText w:val="o"/>
      <w:lvlJc w:val="left"/>
      <w:pPr>
        <w:tabs>
          <w:tab w:val="left" w:pos="1080"/>
          <w:tab w:val="left" w:pos="1368"/>
        </w:tabs>
        <w:ind w:left="3888"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5" w:tplc="3056DEAA">
      <w:start w:val="1"/>
      <w:numFmt w:val="bullet"/>
      <w:lvlText w:val=""/>
      <w:lvlJc w:val="left"/>
      <w:pPr>
        <w:tabs>
          <w:tab w:val="left" w:pos="1080"/>
          <w:tab w:val="left" w:pos="1368"/>
        </w:tabs>
        <w:ind w:left="4608"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6" w:tplc="A560F1DC">
      <w:start w:val="1"/>
      <w:numFmt w:val="bullet"/>
      <w:lvlText w:val="•"/>
      <w:lvlJc w:val="left"/>
      <w:pPr>
        <w:tabs>
          <w:tab w:val="left" w:pos="1080"/>
          <w:tab w:val="left" w:pos="1368"/>
        </w:tabs>
        <w:ind w:left="5328"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7" w:tplc="22463264">
      <w:start w:val="1"/>
      <w:numFmt w:val="bullet"/>
      <w:lvlText w:val="o"/>
      <w:lvlJc w:val="left"/>
      <w:pPr>
        <w:tabs>
          <w:tab w:val="left" w:pos="1080"/>
          <w:tab w:val="left" w:pos="1368"/>
        </w:tabs>
        <w:ind w:left="6048"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8" w:tplc="7B76EDA2">
      <w:start w:val="1"/>
      <w:numFmt w:val="bullet"/>
      <w:lvlText w:val=""/>
      <w:lvlJc w:val="left"/>
      <w:pPr>
        <w:tabs>
          <w:tab w:val="left" w:pos="1080"/>
          <w:tab w:val="left" w:pos="1368"/>
        </w:tabs>
        <w:ind w:left="6768"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21">
    <w:nsid w:val="2ED42DF9"/>
    <w:multiLevelType w:val="hybridMultilevel"/>
    <w:tmpl w:val="E4E4BCBC"/>
    <w:lvl w:ilvl="0" w:tplc="2E5C1210">
      <w:start w:val="1"/>
      <w:numFmt w:val="decimal"/>
      <w:lvlText w:val="%1)"/>
      <w:lvlJc w:val="left"/>
      <w:pPr>
        <w:tabs>
          <w:tab w:val="num" w:pos="1800"/>
        </w:tabs>
        <w:ind w:left="1800" w:hanging="360"/>
      </w:pPr>
      <w:rPr>
        <w:rFonts w:hint="default"/>
      </w:rPr>
    </w:lvl>
    <w:lvl w:ilvl="1" w:tplc="4CCCF4CE">
      <w:start w:val="1"/>
      <w:numFmt w:val="lowerLetter"/>
      <w:lvlText w:val="%2."/>
      <w:lvlJc w:val="left"/>
      <w:pPr>
        <w:tabs>
          <w:tab w:val="num" w:pos="2520"/>
        </w:tabs>
        <w:ind w:left="2520" w:hanging="360"/>
      </w:pPr>
      <w:rPr>
        <w:rFonts w:hint="default"/>
      </w:rPr>
    </w:lvl>
    <w:lvl w:ilvl="2" w:tplc="001B0409" w:tentative="1">
      <w:start w:val="1"/>
      <w:numFmt w:val="lowerRoman"/>
      <w:lvlText w:val="%3."/>
      <w:lvlJc w:val="right"/>
      <w:pPr>
        <w:tabs>
          <w:tab w:val="num" w:pos="3240"/>
        </w:tabs>
        <w:ind w:left="3240" w:hanging="180"/>
      </w:pPr>
    </w:lvl>
    <w:lvl w:ilvl="3" w:tplc="000F0409" w:tentative="1">
      <w:start w:val="1"/>
      <w:numFmt w:val="decimal"/>
      <w:lvlText w:val="%4."/>
      <w:lvlJc w:val="left"/>
      <w:pPr>
        <w:tabs>
          <w:tab w:val="num" w:pos="3960"/>
        </w:tabs>
        <w:ind w:left="3960" w:hanging="360"/>
      </w:pPr>
    </w:lvl>
    <w:lvl w:ilvl="4" w:tplc="00190409" w:tentative="1">
      <w:start w:val="1"/>
      <w:numFmt w:val="lowerLetter"/>
      <w:lvlText w:val="%5."/>
      <w:lvlJc w:val="left"/>
      <w:pPr>
        <w:tabs>
          <w:tab w:val="num" w:pos="4680"/>
        </w:tabs>
        <w:ind w:left="4680" w:hanging="360"/>
      </w:pPr>
    </w:lvl>
    <w:lvl w:ilvl="5" w:tplc="001B0409" w:tentative="1">
      <w:start w:val="1"/>
      <w:numFmt w:val="lowerRoman"/>
      <w:lvlText w:val="%6."/>
      <w:lvlJc w:val="right"/>
      <w:pPr>
        <w:tabs>
          <w:tab w:val="num" w:pos="5400"/>
        </w:tabs>
        <w:ind w:left="5400" w:hanging="180"/>
      </w:pPr>
    </w:lvl>
    <w:lvl w:ilvl="6" w:tplc="000F0409" w:tentative="1">
      <w:start w:val="1"/>
      <w:numFmt w:val="decimal"/>
      <w:lvlText w:val="%7."/>
      <w:lvlJc w:val="left"/>
      <w:pPr>
        <w:tabs>
          <w:tab w:val="num" w:pos="6120"/>
        </w:tabs>
        <w:ind w:left="6120" w:hanging="360"/>
      </w:pPr>
    </w:lvl>
    <w:lvl w:ilvl="7" w:tplc="00190409" w:tentative="1">
      <w:start w:val="1"/>
      <w:numFmt w:val="lowerLetter"/>
      <w:lvlText w:val="%8."/>
      <w:lvlJc w:val="left"/>
      <w:pPr>
        <w:tabs>
          <w:tab w:val="num" w:pos="6840"/>
        </w:tabs>
        <w:ind w:left="6840" w:hanging="360"/>
      </w:pPr>
    </w:lvl>
    <w:lvl w:ilvl="8" w:tplc="001B0409" w:tentative="1">
      <w:start w:val="1"/>
      <w:numFmt w:val="lowerRoman"/>
      <w:lvlText w:val="%9."/>
      <w:lvlJc w:val="right"/>
      <w:pPr>
        <w:tabs>
          <w:tab w:val="num" w:pos="7560"/>
        </w:tabs>
        <w:ind w:left="7560" w:hanging="180"/>
      </w:pPr>
    </w:lvl>
  </w:abstractNum>
  <w:abstractNum w:abstractNumId="22">
    <w:nsid w:val="2F2E3ED0"/>
    <w:multiLevelType w:val="hybridMultilevel"/>
    <w:tmpl w:val="C45EF0E0"/>
    <w:styleLink w:val="List21"/>
    <w:lvl w:ilvl="0" w:tplc="4E683B7E">
      <w:start w:val="1"/>
      <w:numFmt w:val="decimal"/>
      <w:lvlText w:val="%1."/>
      <w:lvlJc w:val="left"/>
      <w:pPr>
        <w:ind w:left="1224"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1" w:tplc="B7C0BFC8">
      <w:start w:val="1"/>
      <w:numFmt w:val="lowerLetter"/>
      <w:lvlText w:val="%2."/>
      <w:lvlJc w:val="left"/>
      <w:pPr>
        <w:ind w:left="1728"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2" w:tplc="E00A970A">
      <w:start w:val="1"/>
      <w:numFmt w:val="lowerRoman"/>
      <w:lvlText w:val="%3."/>
      <w:lvlJc w:val="left"/>
      <w:pPr>
        <w:ind w:left="2448"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3" w:tplc="D2661114">
      <w:start w:val="1"/>
      <w:numFmt w:val="decimal"/>
      <w:lvlText w:val="%4."/>
      <w:lvlJc w:val="left"/>
      <w:pPr>
        <w:tabs>
          <w:tab w:val="left" w:pos="2448"/>
        </w:tabs>
        <w:ind w:left="3168"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4" w:tplc="75E0719A">
      <w:start w:val="1"/>
      <w:numFmt w:val="lowerLetter"/>
      <w:lvlText w:val="%5."/>
      <w:lvlJc w:val="left"/>
      <w:pPr>
        <w:tabs>
          <w:tab w:val="left" w:pos="2448"/>
        </w:tabs>
        <w:ind w:left="3888"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5" w:tplc="9A5AF7FC">
      <w:start w:val="1"/>
      <w:numFmt w:val="lowerRoman"/>
      <w:lvlText w:val="%6."/>
      <w:lvlJc w:val="left"/>
      <w:pPr>
        <w:tabs>
          <w:tab w:val="left" w:pos="2448"/>
        </w:tabs>
        <w:ind w:left="4608"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6" w:tplc="0492C7E2">
      <w:start w:val="1"/>
      <w:numFmt w:val="decimal"/>
      <w:lvlText w:val="%7."/>
      <w:lvlJc w:val="left"/>
      <w:pPr>
        <w:tabs>
          <w:tab w:val="left" w:pos="2448"/>
        </w:tabs>
        <w:ind w:left="5328"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7" w:tplc="9DB0194A">
      <w:start w:val="1"/>
      <w:numFmt w:val="lowerLetter"/>
      <w:lvlText w:val="%8."/>
      <w:lvlJc w:val="left"/>
      <w:pPr>
        <w:tabs>
          <w:tab w:val="left" w:pos="2448"/>
        </w:tabs>
        <w:ind w:left="6048"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8" w:tplc="B3D8D6C2">
      <w:start w:val="1"/>
      <w:numFmt w:val="lowerRoman"/>
      <w:lvlText w:val="%9."/>
      <w:lvlJc w:val="left"/>
      <w:pPr>
        <w:tabs>
          <w:tab w:val="left" w:pos="2448"/>
        </w:tabs>
        <w:ind w:left="6768"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abstractNum>
  <w:abstractNum w:abstractNumId="23">
    <w:nsid w:val="300C6952"/>
    <w:multiLevelType w:val="hybridMultilevel"/>
    <w:tmpl w:val="6F521EAC"/>
    <w:styleLink w:val="List51"/>
    <w:lvl w:ilvl="0" w:tplc="F474D066">
      <w:start w:val="1"/>
      <w:numFmt w:val="decimal"/>
      <w:lvlText w:val="%1."/>
      <w:lvlJc w:val="left"/>
      <w:pPr>
        <w:ind w:left="1224"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1" w:tplc="5666FF2C">
      <w:start w:val="1"/>
      <w:numFmt w:val="lowerLetter"/>
      <w:lvlText w:val="%2."/>
      <w:lvlJc w:val="left"/>
      <w:pPr>
        <w:tabs>
          <w:tab w:val="left" w:pos="1224"/>
        </w:tabs>
        <w:ind w:left="1728"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2" w:tplc="D3026CEC">
      <w:start w:val="1"/>
      <w:numFmt w:val="lowerRoman"/>
      <w:lvlText w:val="%3."/>
      <w:lvlJc w:val="left"/>
      <w:pPr>
        <w:tabs>
          <w:tab w:val="left" w:pos="1224"/>
        </w:tabs>
        <w:ind w:left="2448"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3" w:tplc="07BAB472">
      <w:start w:val="1"/>
      <w:numFmt w:val="decimal"/>
      <w:lvlText w:val="%4."/>
      <w:lvlJc w:val="left"/>
      <w:pPr>
        <w:tabs>
          <w:tab w:val="left" w:pos="1224"/>
        </w:tabs>
        <w:ind w:left="3168"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4" w:tplc="EAC646A8">
      <w:start w:val="1"/>
      <w:numFmt w:val="lowerLetter"/>
      <w:lvlText w:val="%5."/>
      <w:lvlJc w:val="left"/>
      <w:pPr>
        <w:tabs>
          <w:tab w:val="left" w:pos="1224"/>
        </w:tabs>
        <w:ind w:left="3888"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5" w:tplc="11F07C12">
      <w:start w:val="1"/>
      <w:numFmt w:val="lowerRoman"/>
      <w:lvlText w:val="%6."/>
      <w:lvlJc w:val="left"/>
      <w:pPr>
        <w:tabs>
          <w:tab w:val="left" w:pos="1224"/>
        </w:tabs>
        <w:ind w:left="4608"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6" w:tplc="658AF4B0">
      <w:start w:val="1"/>
      <w:numFmt w:val="decimal"/>
      <w:lvlText w:val="%7."/>
      <w:lvlJc w:val="left"/>
      <w:pPr>
        <w:tabs>
          <w:tab w:val="left" w:pos="1224"/>
        </w:tabs>
        <w:ind w:left="5328"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7" w:tplc="B5561424">
      <w:start w:val="1"/>
      <w:numFmt w:val="lowerLetter"/>
      <w:lvlText w:val="%8."/>
      <w:lvlJc w:val="left"/>
      <w:pPr>
        <w:tabs>
          <w:tab w:val="left" w:pos="1224"/>
        </w:tabs>
        <w:ind w:left="6048"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8" w:tplc="24985570">
      <w:start w:val="1"/>
      <w:numFmt w:val="lowerRoman"/>
      <w:lvlText w:val="%9."/>
      <w:lvlJc w:val="left"/>
      <w:pPr>
        <w:tabs>
          <w:tab w:val="left" w:pos="1224"/>
        </w:tabs>
        <w:ind w:left="6768"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abstractNum>
  <w:abstractNum w:abstractNumId="24">
    <w:nsid w:val="355B2560"/>
    <w:multiLevelType w:val="hybridMultilevel"/>
    <w:tmpl w:val="5DC2744E"/>
    <w:numStyleLink w:val="List14"/>
  </w:abstractNum>
  <w:abstractNum w:abstractNumId="25">
    <w:nsid w:val="39BD4302"/>
    <w:multiLevelType w:val="hybridMultilevel"/>
    <w:tmpl w:val="CD12B1D8"/>
    <w:numStyleLink w:val="List40"/>
  </w:abstractNum>
  <w:abstractNum w:abstractNumId="26">
    <w:nsid w:val="3CF077E7"/>
    <w:multiLevelType w:val="hybridMultilevel"/>
    <w:tmpl w:val="6F521EAC"/>
    <w:numStyleLink w:val="List51"/>
  </w:abstractNum>
  <w:abstractNum w:abstractNumId="27">
    <w:nsid w:val="47861809"/>
    <w:multiLevelType w:val="hybridMultilevel"/>
    <w:tmpl w:val="6F440B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8287A3B"/>
    <w:multiLevelType w:val="hybridMultilevel"/>
    <w:tmpl w:val="301C1C16"/>
    <w:numStyleLink w:val="List12"/>
  </w:abstractNum>
  <w:abstractNum w:abstractNumId="29">
    <w:nsid w:val="482E632A"/>
    <w:multiLevelType w:val="hybridMultilevel"/>
    <w:tmpl w:val="301C1C16"/>
    <w:styleLink w:val="List12"/>
    <w:lvl w:ilvl="0" w:tplc="020039D2">
      <w:start w:val="1"/>
      <w:numFmt w:val="decimal"/>
      <w:lvlText w:val="%1."/>
      <w:lvlJc w:val="left"/>
      <w:pPr>
        <w:ind w:left="1584" w:hanging="36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2"/>
        <w:szCs w:val="22"/>
        <w:highlight w:val="none"/>
        <w:vertAlign w:val="baseline"/>
      </w:rPr>
    </w:lvl>
    <w:lvl w:ilvl="1" w:tplc="9E0E229C">
      <w:start w:val="1"/>
      <w:numFmt w:val="lowerLetter"/>
      <w:lvlText w:val="%2."/>
      <w:lvlJc w:val="left"/>
      <w:pPr>
        <w:ind w:left="2016" w:hanging="36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2"/>
        <w:szCs w:val="22"/>
        <w:highlight w:val="none"/>
        <w:vertAlign w:val="baseline"/>
      </w:rPr>
    </w:lvl>
    <w:lvl w:ilvl="2" w:tplc="131A14C6">
      <w:start w:val="1"/>
      <w:numFmt w:val="lowerRoman"/>
      <w:lvlText w:val="%3."/>
      <w:lvlJc w:val="left"/>
      <w:pPr>
        <w:ind w:left="2736" w:hanging="36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2"/>
        <w:szCs w:val="22"/>
        <w:highlight w:val="none"/>
        <w:vertAlign w:val="baseline"/>
      </w:rPr>
    </w:lvl>
    <w:lvl w:ilvl="3" w:tplc="3D623C00">
      <w:start w:val="1"/>
      <w:numFmt w:val="decimal"/>
      <w:lvlText w:val="%4."/>
      <w:lvlJc w:val="left"/>
      <w:pPr>
        <w:ind w:left="3456" w:hanging="36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2"/>
        <w:szCs w:val="22"/>
        <w:highlight w:val="none"/>
        <w:vertAlign w:val="baseline"/>
      </w:rPr>
    </w:lvl>
    <w:lvl w:ilvl="4" w:tplc="2612DBAE">
      <w:start w:val="1"/>
      <w:numFmt w:val="lowerLetter"/>
      <w:lvlText w:val="%5."/>
      <w:lvlJc w:val="left"/>
      <w:pPr>
        <w:ind w:left="4176" w:hanging="36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2"/>
        <w:szCs w:val="22"/>
        <w:highlight w:val="none"/>
        <w:vertAlign w:val="baseline"/>
      </w:rPr>
    </w:lvl>
    <w:lvl w:ilvl="5" w:tplc="1F0ED1AC">
      <w:start w:val="1"/>
      <w:numFmt w:val="lowerRoman"/>
      <w:lvlText w:val="%6."/>
      <w:lvlJc w:val="left"/>
      <w:pPr>
        <w:ind w:left="4896" w:hanging="36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2"/>
        <w:szCs w:val="22"/>
        <w:highlight w:val="none"/>
        <w:vertAlign w:val="baseline"/>
      </w:rPr>
    </w:lvl>
    <w:lvl w:ilvl="6" w:tplc="69DC8F92">
      <w:start w:val="1"/>
      <w:numFmt w:val="decimal"/>
      <w:lvlText w:val="%7."/>
      <w:lvlJc w:val="left"/>
      <w:pPr>
        <w:ind w:left="5616" w:hanging="36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2"/>
        <w:szCs w:val="22"/>
        <w:highlight w:val="none"/>
        <w:vertAlign w:val="baseline"/>
      </w:rPr>
    </w:lvl>
    <w:lvl w:ilvl="7" w:tplc="6AB2C2E6">
      <w:start w:val="1"/>
      <w:numFmt w:val="lowerLetter"/>
      <w:lvlText w:val="%8."/>
      <w:lvlJc w:val="left"/>
      <w:pPr>
        <w:ind w:left="6336" w:hanging="36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2"/>
        <w:szCs w:val="22"/>
        <w:highlight w:val="none"/>
        <w:vertAlign w:val="baseline"/>
      </w:rPr>
    </w:lvl>
    <w:lvl w:ilvl="8" w:tplc="6494EF76">
      <w:start w:val="1"/>
      <w:numFmt w:val="lowerRoman"/>
      <w:lvlText w:val="%9."/>
      <w:lvlJc w:val="left"/>
      <w:pPr>
        <w:ind w:left="7056" w:hanging="36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2"/>
        <w:szCs w:val="22"/>
        <w:highlight w:val="none"/>
        <w:vertAlign w:val="baseline"/>
      </w:rPr>
    </w:lvl>
  </w:abstractNum>
  <w:abstractNum w:abstractNumId="30">
    <w:nsid w:val="486C2B52"/>
    <w:multiLevelType w:val="hybridMultilevel"/>
    <w:tmpl w:val="98904FEC"/>
    <w:numStyleLink w:val="List1"/>
  </w:abstractNum>
  <w:abstractNum w:abstractNumId="31">
    <w:nsid w:val="494C2D64"/>
    <w:multiLevelType w:val="hybridMultilevel"/>
    <w:tmpl w:val="12D6FC4A"/>
    <w:styleLink w:val="List20"/>
    <w:lvl w:ilvl="0" w:tplc="27D8165C">
      <w:start w:val="1"/>
      <w:numFmt w:val="bullet"/>
      <w:lvlText w:val="•"/>
      <w:lvlJc w:val="left"/>
      <w:pPr>
        <w:tabs>
          <w:tab w:val="left" w:pos="1368"/>
        </w:tabs>
        <w:ind w:left="1080"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1" w:tplc="0DF25294">
      <w:start w:val="1"/>
      <w:numFmt w:val="bullet"/>
      <w:lvlText w:val="o"/>
      <w:lvlJc w:val="left"/>
      <w:pPr>
        <w:tabs>
          <w:tab w:val="left" w:pos="1080"/>
          <w:tab w:val="left" w:pos="1368"/>
        </w:tabs>
        <w:ind w:left="1728"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2" w:tplc="664C0D28">
      <w:start w:val="1"/>
      <w:numFmt w:val="bullet"/>
      <w:lvlText w:val=""/>
      <w:lvlJc w:val="left"/>
      <w:pPr>
        <w:tabs>
          <w:tab w:val="left" w:pos="1080"/>
          <w:tab w:val="left" w:pos="1368"/>
        </w:tabs>
        <w:ind w:left="2448"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3" w:tplc="F4A85FC8">
      <w:start w:val="1"/>
      <w:numFmt w:val="bullet"/>
      <w:lvlText w:val="•"/>
      <w:lvlJc w:val="left"/>
      <w:pPr>
        <w:tabs>
          <w:tab w:val="left" w:pos="1080"/>
          <w:tab w:val="left" w:pos="1368"/>
        </w:tabs>
        <w:ind w:left="3168"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4" w:tplc="1750D7C8">
      <w:start w:val="1"/>
      <w:numFmt w:val="bullet"/>
      <w:lvlText w:val="o"/>
      <w:lvlJc w:val="left"/>
      <w:pPr>
        <w:tabs>
          <w:tab w:val="left" w:pos="1080"/>
          <w:tab w:val="left" w:pos="1368"/>
        </w:tabs>
        <w:ind w:left="3888"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5" w:tplc="CF848B32">
      <w:start w:val="1"/>
      <w:numFmt w:val="bullet"/>
      <w:lvlText w:val=""/>
      <w:lvlJc w:val="left"/>
      <w:pPr>
        <w:tabs>
          <w:tab w:val="left" w:pos="1080"/>
          <w:tab w:val="left" w:pos="1368"/>
        </w:tabs>
        <w:ind w:left="4608"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6" w:tplc="5EF45402">
      <w:start w:val="1"/>
      <w:numFmt w:val="bullet"/>
      <w:lvlText w:val="•"/>
      <w:lvlJc w:val="left"/>
      <w:pPr>
        <w:tabs>
          <w:tab w:val="left" w:pos="1080"/>
          <w:tab w:val="left" w:pos="1368"/>
        </w:tabs>
        <w:ind w:left="5328"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7" w:tplc="2570A6E0">
      <w:start w:val="1"/>
      <w:numFmt w:val="bullet"/>
      <w:lvlText w:val="o"/>
      <w:lvlJc w:val="left"/>
      <w:pPr>
        <w:tabs>
          <w:tab w:val="left" w:pos="1080"/>
          <w:tab w:val="left" w:pos="1368"/>
        </w:tabs>
        <w:ind w:left="6048"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8" w:tplc="8C4EF7E2">
      <w:start w:val="1"/>
      <w:numFmt w:val="bullet"/>
      <w:lvlText w:val=""/>
      <w:lvlJc w:val="left"/>
      <w:pPr>
        <w:tabs>
          <w:tab w:val="left" w:pos="1080"/>
          <w:tab w:val="left" w:pos="1368"/>
        </w:tabs>
        <w:ind w:left="6768"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32">
    <w:nsid w:val="4CD72472"/>
    <w:multiLevelType w:val="hybridMultilevel"/>
    <w:tmpl w:val="188406C6"/>
    <w:numStyleLink w:val="List15"/>
  </w:abstractNum>
  <w:abstractNum w:abstractNumId="33">
    <w:nsid w:val="508C434C"/>
    <w:multiLevelType w:val="hybridMultilevel"/>
    <w:tmpl w:val="1DD0F624"/>
    <w:numStyleLink w:val="List41"/>
  </w:abstractNum>
  <w:abstractNum w:abstractNumId="34">
    <w:nsid w:val="56CB77AC"/>
    <w:multiLevelType w:val="hybridMultilevel"/>
    <w:tmpl w:val="CD12B1D8"/>
    <w:styleLink w:val="List40"/>
    <w:lvl w:ilvl="0" w:tplc="1F38231C">
      <w:start w:val="1"/>
      <w:numFmt w:val="decimal"/>
      <w:lvlText w:val="%1."/>
      <w:lvlJc w:val="left"/>
      <w:pPr>
        <w:ind w:left="648"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1" w:tplc="4CAA69E4">
      <w:start w:val="1"/>
      <w:numFmt w:val="lowerLetter"/>
      <w:lvlText w:val="%2."/>
      <w:lvlJc w:val="left"/>
      <w:pPr>
        <w:tabs>
          <w:tab w:val="left" w:pos="648"/>
        </w:tabs>
        <w:ind w:left="1368"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2" w:tplc="D4E61A04">
      <w:start w:val="1"/>
      <w:numFmt w:val="lowerRoman"/>
      <w:lvlText w:val="%3."/>
      <w:lvlJc w:val="left"/>
      <w:pPr>
        <w:tabs>
          <w:tab w:val="left" w:pos="648"/>
        </w:tabs>
        <w:ind w:left="2088"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3" w:tplc="7D5A88E6">
      <w:start w:val="1"/>
      <w:numFmt w:val="decimal"/>
      <w:lvlText w:val="%4."/>
      <w:lvlJc w:val="left"/>
      <w:pPr>
        <w:tabs>
          <w:tab w:val="left" w:pos="648"/>
        </w:tabs>
        <w:ind w:left="2808"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4" w:tplc="638C7B46">
      <w:start w:val="1"/>
      <w:numFmt w:val="lowerLetter"/>
      <w:lvlText w:val="%5."/>
      <w:lvlJc w:val="left"/>
      <w:pPr>
        <w:tabs>
          <w:tab w:val="left" w:pos="648"/>
        </w:tabs>
        <w:ind w:left="3528"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5" w:tplc="AAAAE318">
      <w:start w:val="1"/>
      <w:numFmt w:val="lowerRoman"/>
      <w:lvlText w:val="%6."/>
      <w:lvlJc w:val="left"/>
      <w:pPr>
        <w:tabs>
          <w:tab w:val="left" w:pos="648"/>
        </w:tabs>
        <w:ind w:left="4248"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6" w:tplc="98580BCC">
      <w:start w:val="1"/>
      <w:numFmt w:val="decimal"/>
      <w:lvlText w:val="%7."/>
      <w:lvlJc w:val="left"/>
      <w:pPr>
        <w:tabs>
          <w:tab w:val="left" w:pos="648"/>
        </w:tabs>
        <w:ind w:left="4968"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7" w:tplc="E098CB9A">
      <w:start w:val="1"/>
      <w:numFmt w:val="lowerLetter"/>
      <w:lvlText w:val="%8."/>
      <w:lvlJc w:val="left"/>
      <w:pPr>
        <w:tabs>
          <w:tab w:val="left" w:pos="648"/>
        </w:tabs>
        <w:ind w:left="5688"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8" w:tplc="55A036DC">
      <w:start w:val="1"/>
      <w:numFmt w:val="lowerRoman"/>
      <w:lvlText w:val="%9."/>
      <w:lvlJc w:val="left"/>
      <w:pPr>
        <w:tabs>
          <w:tab w:val="left" w:pos="648"/>
        </w:tabs>
        <w:ind w:left="6408"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35">
    <w:nsid w:val="5E1517C9"/>
    <w:multiLevelType w:val="hybridMultilevel"/>
    <w:tmpl w:val="75CEEFF6"/>
    <w:lvl w:ilvl="0" w:tplc="68BC53B4">
      <w:start w:val="1"/>
      <w:numFmt w:val="decimal"/>
      <w:lvlText w:val="%1."/>
      <w:lvlJc w:val="left"/>
      <w:pPr>
        <w:ind w:left="240" w:hanging="240"/>
      </w:pPr>
      <w:rPr>
        <w:rFonts w:hAnsi="Arial Unicode MS"/>
        <w:caps w:val="0"/>
        <w:smallCaps w:val="0"/>
        <w:strike w:val="0"/>
        <w:dstrike w:val="0"/>
        <w:outline w:val="0"/>
        <w:emboss w:val="0"/>
        <w:imprint w:val="0"/>
        <w:spacing w:val="0"/>
        <w:w w:val="100"/>
        <w:kern w:val="0"/>
        <w:position w:val="0"/>
        <w:highlight w:val="none"/>
        <w:vertAlign w:val="baseline"/>
      </w:rPr>
    </w:lvl>
    <w:lvl w:ilvl="1" w:tplc="81B4707E">
      <w:start w:val="1"/>
      <w:numFmt w:val="lowerLetter"/>
      <w:lvlText w:val="%2."/>
      <w:lvlJc w:val="left"/>
      <w:pPr>
        <w:ind w:left="600" w:hanging="240"/>
      </w:pPr>
      <w:rPr>
        <w:rFonts w:hAnsi="Arial Unicode MS"/>
        <w:caps w:val="0"/>
        <w:smallCaps w:val="0"/>
        <w:strike w:val="0"/>
        <w:dstrike w:val="0"/>
        <w:outline w:val="0"/>
        <w:emboss w:val="0"/>
        <w:imprint w:val="0"/>
        <w:spacing w:val="0"/>
        <w:w w:val="100"/>
        <w:kern w:val="0"/>
        <w:position w:val="0"/>
        <w:highlight w:val="none"/>
        <w:vertAlign w:val="baseline"/>
      </w:rPr>
    </w:lvl>
    <w:lvl w:ilvl="2" w:tplc="EEDADD3C">
      <w:start w:val="1"/>
      <w:numFmt w:val="lowerRoman"/>
      <w:lvlText w:val="%3."/>
      <w:lvlJc w:val="left"/>
      <w:pPr>
        <w:ind w:left="960" w:hanging="240"/>
      </w:pPr>
      <w:rPr>
        <w:rFonts w:hAnsi="Arial Unicode MS"/>
        <w:caps w:val="0"/>
        <w:smallCaps w:val="0"/>
        <w:strike w:val="0"/>
        <w:dstrike w:val="0"/>
        <w:outline w:val="0"/>
        <w:emboss w:val="0"/>
        <w:imprint w:val="0"/>
        <w:spacing w:val="0"/>
        <w:w w:val="100"/>
        <w:kern w:val="0"/>
        <w:position w:val="0"/>
        <w:highlight w:val="none"/>
        <w:vertAlign w:val="baseline"/>
      </w:rPr>
    </w:lvl>
    <w:lvl w:ilvl="3" w:tplc="C866701C">
      <w:start w:val="1"/>
      <w:numFmt w:val="decimal"/>
      <w:lvlText w:val="%4."/>
      <w:lvlJc w:val="left"/>
      <w:pPr>
        <w:ind w:left="1320" w:hanging="240"/>
      </w:pPr>
      <w:rPr>
        <w:rFonts w:hAnsi="Arial Unicode MS"/>
        <w:caps w:val="0"/>
        <w:smallCaps w:val="0"/>
        <w:strike w:val="0"/>
        <w:dstrike w:val="0"/>
        <w:outline w:val="0"/>
        <w:emboss w:val="0"/>
        <w:imprint w:val="0"/>
        <w:spacing w:val="0"/>
        <w:w w:val="100"/>
        <w:kern w:val="0"/>
        <w:position w:val="0"/>
        <w:highlight w:val="none"/>
        <w:vertAlign w:val="baseline"/>
      </w:rPr>
    </w:lvl>
    <w:lvl w:ilvl="4" w:tplc="6166125A">
      <w:start w:val="1"/>
      <w:numFmt w:val="lowerLetter"/>
      <w:lvlText w:val="%5."/>
      <w:lvlJc w:val="left"/>
      <w:pPr>
        <w:ind w:left="1680" w:hanging="240"/>
      </w:pPr>
      <w:rPr>
        <w:rFonts w:hAnsi="Arial Unicode MS"/>
        <w:caps w:val="0"/>
        <w:smallCaps w:val="0"/>
        <w:strike w:val="0"/>
        <w:dstrike w:val="0"/>
        <w:outline w:val="0"/>
        <w:emboss w:val="0"/>
        <w:imprint w:val="0"/>
        <w:spacing w:val="0"/>
        <w:w w:val="100"/>
        <w:kern w:val="0"/>
        <w:position w:val="0"/>
        <w:highlight w:val="none"/>
        <w:vertAlign w:val="baseline"/>
      </w:rPr>
    </w:lvl>
    <w:lvl w:ilvl="5" w:tplc="61D24196">
      <w:start w:val="1"/>
      <w:numFmt w:val="lowerRoman"/>
      <w:lvlText w:val="%6."/>
      <w:lvlJc w:val="left"/>
      <w:pPr>
        <w:ind w:left="2040" w:hanging="240"/>
      </w:pPr>
      <w:rPr>
        <w:rFonts w:hAnsi="Arial Unicode MS"/>
        <w:caps w:val="0"/>
        <w:smallCaps w:val="0"/>
        <w:strike w:val="0"/>
        <w:dstrike w:val="0"/>
        <w:outline w:val="0"/>
        <w:emboss w:val="0"/>
        <w:imprint w:val="0"/>
        <w:spacing w:val="0"/>
        <w:w w:val="100"/>
        <w:kern w:val="0"/>
        <w:position w:val="0"/>
        <w:highlight w:val="none"/>
        <w:vertAlign w:val="baseline"/>
      </w:rPr>
    </w:lvl>
    <w:lvl w:ilvl="6" w:tplc="9EAEF300">
      <w:start w:val="1"/>
      <w:numFmt w:val="decimal"/>
      <w:lvlText w:val="%7."/>
      <w:lvlJc w:val="left"/>
      <w:pPr>
        <w:ind w:left="2400" w:hanging="240"/>
      </w:pPr>
      <w:rPr>
        <w:rFonts w:hAnsi="Arial Unicode MS"/>
        <w:caps w:val="0"/>
        <w:smallCaps w:val="0"/>
        <w:strike w:val="0"/>
        <w:dstrike w:val="0"/>
        <w:outline w:val="0"/>
        <w:emboss w:val="0"/>
        <w:imprint w:val="0"/>
        <w:spacing w:val="0"/>
        <w:w w:val="100"/>
        <w:kern w:val="0"/>
        <w:position w:val="0"/>
        <w:highlight w:val="none"/>
        <w:vertAlign w:val="baseline"/>
      </w:rPr>
    </w:lvl>
    <w:lvl w:ilvl="7" w:tplc="F8964062">
      <w:start w:val="1"/>
      <w:numFmt w:val="lowerLetter"/>
      <w:lvlText w:val="%8."/>
      <w:lvlJc w:val="left"/>
      <w:pPr>
        <w:ind w:left="2760" w:hanging="240"/>
      </w:pPr>
      <w:rPr>
        <w:rFonts w:hAnsi="Arial Unicode MS"/>
        <w:caps w:val="0"/>
        <w:smallCaps w:val="0"/>
        <w:strike w:val="0"/>
        <w:dstrike w:val="0"/>
        <w:outline w:val="0"/>
        <w:emboss w:val="0"/>
        <w:imprint w:val="0"/>
        <w:spacing w:val="0"/>
        <w:w w:val="100"/>
        <w:kern w:val="0"/>
        <w:position w:val="0"/>
        <w:highlight w:val="none"/>
        <w:vertAlign w:val="baseline"/>
      </w:rPr>
    </w:lvl>
    <w:lvl w:ilvl="8" w:tplc="829C3756">
      <w:start w:val="1"/>
      <w:numFmt w:val="lowerRoman"/>
      <w:lvlText w:val="%9."/>
      <w:lvlJc w:val="left"/>
      <w:pPr>
        <w:ind w:left="3120" w:hanging="24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6">
    <w:nsid w:val="5E4705ED"/>
    <w:multiLevelType w:val="hybridMultilevel"/>
    <w:tmpl w:val="1DD0F624"/>
    <w:styleLink w:val="List41"/>
    <w:lvl w:ilvl="0" w:tplc="6216606E">
      <w:start w:val="1"/>
      <w:numFmt w:val="bullet"/>
      <w:lvlText w:val="•"/>
      <w:lvlJc w:val="left"/>
      <w:pPr>
        <w:ind w:left="1440"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1" w:tplc="C4C07814">
      <w:start w:val="1"/>
      <w:numFmt w:val="bullet"/>
      <w:lvlText w:val="o"/>
      <w:lvlJc w:val="left"/>
      <w:pPr>
        <w:tabs>
          <w:tab w:val="left" w:pos="144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2" w:tplc="222C451E">
      <w:start w:val="1"/>
      <w:numFmt w:val="bullet"/>
      <w:lvlText w:val=""/>
      <w:lvlJc w:val="left"/>
      <w:pPr>
        <w:tabs>
          <w:tab w:val="left" w:pos="1440"/>
        </w:tabs>
        <w:ind w:left="288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3" w:tplc="E51C01F2">
      <w:start w:val="1"/>
      <w:numFmt w:val="bullet"/>
      <w:lvlText w:val="•"/>
      <w:lvlJc w:val="left"/>
      <w:pPr>
        <w:tabs>
          <w:tab w:val="left" w:pos="1440"/>
        </w:tabs>
        <w:ind w:left="3600"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4" w:tplc="E7E019EE">
      <w:start w:val="1"/>
      <w:numFmt w:val="bullet"/>
      <w:lvlText w:val="o"/>
      <w:lvlJc w:val="left"/>
      <w:pPr>
        <w:tabs>
          <w:tab w:val="left" w:pos="144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5" w:tplc="49001CFC">
      <w:start w:val="1"/>
      <w:numFmt w:val="bullet"/>
      <w:lvlText w:val=""/>
      <w:lvlJc w:val="left"/>
      <w:pPr>
        <w:tabs>
          <w:tab w:val="left" w:pos="1440"/>
        </w:tabs>
        <w:ind w:left="504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6" w:tplc="618EFF54">
      <w:start w:val="1"/>
      <w:numFmt w:val="bullet"/>
      <w:lvlText w:val="•"/>
      <w:lvlJc w:val="left"/>
      <w:pPr>
        <w:tabs>
          <w:tab w:val="left" w:pos="1440"/>
        </w:tabs>
        <w:ind w:left="5760"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7" w:tplc="005ABD50">
      <w:start w:val="1"/>
      <w:numFmt w:val="bullet"/>
      <w:lvlText w:val="o"/>
      <w:lvlJc w:val="left"/>
      <w:pPr>
        <w:tabs>
          <w:tab w:val="left" w:pos="144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8" w:tplc="2F94A0CE">
      <w:start w:val="1"/>
      <w:numFmt w:val="bullet"/>
      <w:lvlText w:val=""/>
      <w:lvlJc w:val="left"/>
      <w:pPr>
        <w:tabs>
          <w:tab w:val="left" w:pos="1440"/>
        </w:tabs>
        <w:ind w:left="720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37">
    <w:nsid w:val="6C320D19"/>
    <w:multiLevelType w:val="hybridMultilevel"/>
    <w:tmpl w:val="346A0C66"/>
    <w:styleLink w:val="List30"/>
    <w:lvl w:ilvl="0" w:tplc="26587234">
      <w:start w:val="1"/>
      <w:numFmt w:val="decimal"/>
      <w:lvlText w:val="%1."/>
      <w:lvlJc w:val="left"/>
      <w:pPr>
        <w:ind w:left="1224"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1" w:tplc="904ADAF8">
      <w:start w:val="1"/>
      <w:numFmt w:val="lowerLetter"/>
      <w:lvlText w:val="%2."/>
      <w:lvlJc w:val="left"/>
      <w:pPr>
        <w:ind w:left="1728"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2" w:tplc="F7344F30">
      <w:start w:val="1"/>
      <w:numFmt w:val="lowerRoman"/>
      <w:lvlText w:val="%3."/>
      <w:lvlJc w:val="left"/>
      <w:pPr>
        <w:tabs>
          <w:tab w:val="left" w:pos="1728"/>
        </w:tabs>
        <w:ind w:left="2448"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3" w:tplc="4D0C5B4A">
      <w:start w:val="1"/>
      <w:numFmt w:val="decimal"/>
      <w:lvlText w:val="%4."/>
      <w:lvlJc w:val="left"/>
      <w:pPr>
        <w:tabs>
          <w:tab w:val="left" w:pos="1728"/>
        </w:tabs>
        <w:ind w:left="3168"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4" w:tplc="8DA68DB4">
      <w:start w:val="1"/>
      <w:numFmt w:val="lowerLetter"/>
      <w:lvlText w:val="%5."/>
      <w:lvlJc w:val="left"/>
      <w:pPr>
        <w:tabs>
          <w:tab w:val="left" w:pos="1728"/>
        </w:tabs>
        <w:ind w:left="3888"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5" w:tplc="9364CE10">
      <w:start w:val="1"/>
      <w:numFmt w:val="lowerRoman"/>
      <w:lvlText w:val="%6."/>
      <w:lvlJc w:val="left"/>
      <w:pPr>
        <w:tabs>
          <w:tab w:val="left" w:pos="1728"/>
        </w:tabs>
        <w:ind w:left="4608"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6" w:tplc="D0EC891A">
      <w:start w:val="1"/>
      <w:numFmt w:val="decimal"/>
      <w:lvlText w:val="%7."/>
      <w:lvlJc w:val="left"/>
      <w:pPr>
        <w:tabs>
          <w:tab w:val="left" w:pos="1728"/>
        </w:tabs>
        <w:ind w:left="5328"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7" w:tplc="540E3602">
      <w:start w:val="1"/>
      <w:numFmt w:val="lowerLetter"/>
      <w:lvlText w:val="%8."/>
      <w:lvlJc w:val="left"/>
      <w:pPr>
        <w:tabs>
          <w:tab w:val="left" w:pos="1728"/>
        </w:tabs>
        <w:ind w:left="6048"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8" w:tplc="37C6F868">
      <w:start w:val="1"/>
      <w:numFmt w:val="lowerRoman"/>
      <w:lvlText w:val="%9."/>
      <w:lvlJc w:val="left"/>
      <w:pPr>
        <w:tabs>
          <w:tab w:val="left" w:pos="1728"/>
        </w:tabs>
        <w:ind w:left="6768"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abstractNum>
  <w:abstractNum w:abstractNumId="38">
    <w:nsid w:val="73EA370E"/>
    <w:multiLevelType w:val="hybridMultilevel"/>
    <w:tmpl w:val="12D6FC4A"/>
    <w:numStyleLink w:val="List20"/>
  </w:abstractNum>
  <w:abstractNum w:abstractNumId="39">
    <w:nsid w:val="7825782B"/>
    <w:multiLevelType w:val="hybridMultilevel"/>
    <w:tmpl w:val="D8F6D34A"/>
    <w:lvl w:ilvl="0" w:tplc="42AABE6E">
      <w:start w:val="1"/>
      <w:numFmt w:val="decimal"/>
      <w:lvlText w:val="%1."/>
      <w:lvlJc w:val="left"/>
      <w:pPr>
        <w:ind w:left="240" w:hanging="240"/>
      </w:pPr>
      <w:rPr>
        <w:rFonts w:hAnsi="Arial Unicode MS"/>
        <w:caps w:val="0"/>
        <w:smallCaps w:val="0"/>
        <w:strike w:val="0"/>
        <w:dstrike w:val="0"/>
        <w:outline w:val="0"/>
        <w:emboss w:val="0"/>
        <w:imprint w:val="0"/>
        <w:spacing w:val="0"/>
        <w:w w:val="100"/>
        <w:kern w:val="0"/>
        <w:position w:val="0"/>
        <w:highlight w:val="none"/>
        <w:vertAlign w:val="baseline"/>
      </w:rPr>
    </w:lvl>
    <w:lvl w:ilvl="1" w:tplc="36BC410A">
      <w:start w:val="1"/>
      <w:numFmt w:val="lowerLetter"/>
      <w:lvlText w:val="%2."/>
      <w:lvlJc w:val="left"/>
      <w:pPr>
        <w:ind w:left="600" w:hanging="240"/>
      </w:pPr>
      <w:rPr>
        <w:rFonts w:hAnsi="Arial Unicode MS"/>
        <w:caps w:val="0"/>
        <w:smallCaps w:val="0"/>
        <w:strike w:val="0"/>
        <w:dstrike w:val="0"/>
        <w:outline w:val="0"/>
        <w:emboss w:val="0"/>
        <w:imprint w:val="0"/>
        <w:spacing w:val="0"/>
        <w:w w:val="100"/>
        <w:kern w:val="0"/>
        <w:position w:val="0"/>
        <w:highlight w:val="none"/>
        <w:vertAlign w:val="baseline"/>
      </w:rPr>
    </w:lvl>
    <w:lvl w:ilvl="2" w:tplc="8258EF34">
      <w:start w:val="1"/>
      <w:numFmt w:val="lowerRoman"/>
      <w:lvlText w:val="%3."/>
      <w:lvlJc w:val="left"/>
      <w:pPr>
        <w:ind w:left="960" w:hanging="240"/>
      </w:pPr>
      <w:rPr>
        <w:rFonts w:hAnsi="Arial Unicode MS"/>
        <w:caps w:val="0"/>
        <w:smallCaps w:val="0"/>
        <w:strike w:val="0"/>
        <w:dstrike w:val="0"/>
        <w:outline w:val="0"/>
        <w:emboss w:val="0"/>
        <w:imprint w:val="0"/>
        <w:spacing w:val="0"/>
        <w:w w:val="100"/>
        <w:kern w:val="0"/>
        <w:position w:val="0"/>
        <w:highlight w:val="none"/>
        <w:vertAlign w:val="baseline"/>
      </w:rPr>
    </w:lvl>
    <w:lvl w:ilvl="3" w:tplc="29B42414">
      <w:start w:val="1"/>
      <w:numFmt w:val="decimal"/>
      <w:lvlText w:val="%4."/>
      <w:lvlJc w:val="left"/>
      <w:pPr>
        <w:ind w:left="1320" w:hanging="240"/>
      </w:pPr>
      <w:rPr>
        <w:rFonts w:hAnsi="Arial Unicode MS"/>
        <w:caps w:val="0"/>
        <w:smallCaps w:val="0"/>
        <w:strike w:val="0"/>
        <w:dstrike w:val="0"/>
        <w:outline w:val="0"/>
        <w:emboss w:val="0"/>
        <w:imprint w:val="0"/>
        <w:spacing w:val="0"/>
        <w:w w:val="100"/>
        <w:kern w:val="0"/>
        <w:position w:val="0"/>
        <w:highlight w:val="none"/>
        <w:vertAlign w:val="baseline"/>
      </w:rPr>
    </w:lvl>
    <w:lvl w:ilvl="4" w:tplc="78C4751A">
      <w:start w:val="1"/>
      <w:numFmt w:val="lowerLetter"/>
      <w:lvlText w:val="%5."/>
      <w:lvlJc w:val="left"/>
      <w:pPr>
        <w:ind w:left="1680" w:hanging="240"/>
      </w:pPr>
      <w:rPr>
        <w:rFonts w:hAnsi="Arial Unicode MS"/>
        <w:caps w:val="0"/>
        <w:smallCaps w:val="0"/>
        <w:strike w:val="0"/>
        <w:dstrike w:val="0"/>
        <w:outline w:val="0"/>
        <w:emboss w:val="0"/>
        <w:imprint w:val="0"/>
        <w:spacing w:val="0"/>
        <w:w w:val="100"/>
        <w:kern w:val="0"/>
        <w:position w:val="0"/>
        <w:highlight w:val="none"/>
        <w:vertAlign w:val="baseline"/>
      </w:rPr>
    </w:lvl>
    <w:lvl w:ilvl="5" w:tplc="D6C83240">
      <w:start w:val="1"/>
      <w:numFmt w:val="lowerRoman"/>
      <w:lvlText w:val="%6."/>
      <w:lvlJc w:val="left"/>
      <w:pPr>
        <w:ind w:left="2040" w:hanging="240"/>
      </w:pPr>
      <w:rPr>
        <w:rFonts w:hAnsi="Arial Unicode MS"/>
        <w:caps w:val="0"/>
        <w:smallCaps w:val="0"/>
        <w:strike w:val="0"/>
        <w:dstrike w:val="0"/>
        <w:outline w:val="0"/>
        <w:emboss w:val="0"/>
        <w:imprint w:val="0"/>
        <w:spacing w:val="0"/>
        <w:w w:val="100"/>
        <w:kern w:val="0"/>
        <w:position w:val="0"/>
        <w:highlight w:val="none"/>
        <w:vertAlign w:val="baseline"/>
      </w:rPr>
    </w:lvl>
    <w:lvl w:ilvl="6" w:tplc="25CC8CD2">
      <w:start w:val="1"/>
      <w:numFmt w:val="decimal"/>
      <w:lvlText w:val="%7."/>
      <w:lvlJc w:val="left"/>
      <w:pPr>
        <w:ind w:left="2400" w:hanging="240"/>
      </w:pPr>
      <w:rPr>
        <w:rFonts w:hAnsi="Arial Unicode MS"/>
        <w:caps w:val="0"/>
        <w:smallCaps w:val="0"/>
        <w:strike w:val="0"/>
        <w:dstrike w:val="0"/>
        <w:outline w:val="0"/>
        <w:emboss w:val="0"/>
        <w:imprint w:val="0"/>
        <w:spacing w:val="0"/>
        <w:w w:val="100"/>
        <w:kern w:val="0"/>
        <w:position w:val="0"/>
        <w:highlight w:val="none"/>
        <w:vertAlign w:val="baseline"/>
      </w:rPr>
    </w:lvl>
    <w:lvl w:ilvl="7" w:tplc="F8D6F1B4">
      <w:start w:val="1"/>
      <w:numFmt w:val="lowerLetter"/>
      <w:lvlText w:val="%8."/>
      <w:lvlJc w:val="left"/>
      <w:pPr>
        <w:ind w:left="2760" w:hanging="240"/>
      </w:pPr>
      <w:rPr>
        <w:rFonts w:hAnsi="Arial Unicode MS"/>
        <w:caps w:val="0"/>
        <w:smallCaps w:val="0"/>
        <w:strike w:val="0"/>
        <w:dstrike w:val="0"/>
        <w:outline w:val="0"/>
        <w:emboss w:val="0"/>
        <w:imprint w:val="0"/>
        <w:spacing w:val="0"/>
        <w:w w:val="100"/>
        <w:kern w:val="0"/>
        <w:position w:val="0"/>
        <w:highlight w:val="none"/>
        <w:vertAlign w:val="baseline"/>
      </w:rPr>
    </w:lvl>
    <w:lvl w:ilvl="8" w:tplc="2AA452DE">
      <w:start w:val="1"/>
      <w:numFmt w:val="lowerRoman"/>
      <w:lvlText w:val="%9."/>
      <w:lvlJc w:val="left"/>
      <w:pPr>
        <w:ind w:left="3120" w:hanging="240"/>
      </w:pPr>
      <w:rPr>
        <w:rFonts w:hAnsi="Arial Unicode MS"/>
        <w:caps w:val="0"/>
        <w:smallCaps w:val="0"/>
        <w:strike w:val="0"/>
        <w:dstrike w:val="0"/>
        <w:outline w:val="0"/>
        <w:emboss w:val="0"/>
        <w:imprint w:val="0"/>
        <w:spacing w:val="0"/>
        <w:w w:val="100"/>
        <w:kern w:val="0"/>
        <w:position w:val="0"/>
        <w:highlight w:val="none"/>
        <w:vertAlign w:val="baseline"/>
      </w:rPr>
    </w:lvl>
  </w:abstractNum>
  <w:num w:numId="1">
    <w:abstractNumId w:val="7"/>
  </w:num>
  <w:num w:numId="2">
    <w:abstractNumId w:val="14"/>
  </w:num>
  <w:num w:numId="3">
    <w:abstractNumId w:val="29"/>
  </w:num>
  <w:num w:numId="4">
    <w:abstractNumId w:val="28"/>
  </w:num>
  <w:num w:numId="5">
    <w:abstractNumId w:val="16"/>
  </w:num>
  <w:num w:numId="6">
    <w:abstractNumId w:val="12"/>
  </w:num>
  <w:num w:numId="7">
    <w:abstractNumId w:val="22"/>
  </w:num>
  <w:num w:numId="8">
    <w:abstractNumId w:val="4"/>
  </w:num>
  <w:num w:numId="9">
    <w:abstractNumId w:val="2"/>
  </w:num>
  <w:num w:numId="10">
    <w:abstractNumId w:val="30"/>
  </w:num>
  <w:num w:numId="11">
    <w:abstractNumId w:val="30"/>
    <w:lvlOverride w:ilvl="0">
      <w:lvl w:ilvl="0" w:tplc="514E973E">
        <w:start w:val="1"/>
        <w:numFmt w:val="decimal"/>
        <w:lvlText w:val="%1."/>
        <w:lvlJc w:val="left"/>
        <w:pPr>
          <w:ind w:left="1008"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tplc="A63A7056">
        <w:start w:val="1"/>
        <w:numFmt w:val="lowerLetter"/>
        <w:lvlText w:val="%2."/>
        <w:lvlJc w:val="left"/>
        <w:pPr>
          <w:tabs>
            <w:tab w:val="left" w:pos="1008"/>
          </w:tabs>
          <w:ind w:left="1368"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tplc="1FDA33F8">
        <w:start w:val="1"/>
        <w:numFmt w:val="lowerRoman"/>
        <w:lvlText w:val="%3."/>
        <w:lvlJc w:val="left"/>
        <w:pPr>
          <w:tabs>
            <w:tab w:val="left" w:pos="1008"/>
          </w:tabs>
          <w:ind w:left="1728"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tplc="08E23662">
        <w:start w:val="1"/>
        <w:numFmt w:val="decimal"/>
        <w:lvlText w:val="%4."/>
        <w:lvlJc w:val="left"/>
        <w:pPr>
          <w:tabs>
            <w:tab w:val="left" w:pos="1008"/>
          </w:tabs>
          <w:ind w:left="2088"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tplc="B86C856E">
        <w:start w:val="1"/>
        <w:numFmt w:val="lowerLetter"/>
        <w:lvlText w:val="%5."/>
        <w:lvlJc w:val="left"/>
        <w:pPr>
          <w:tabs>
            <w:tab w:val="left" w:pos="1008"/>
          </w:tabs>
          <w:ind w:left="2448"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tplc="3110A99A">
        <w:start w:val="1"/>
        <w:numFmt w:val="lowerRoman"/>
        <w:lvlText w:val="%6."/>
        <w:lvlJc w:val="left"/>
        <w:pPr>
          <w:tabs>
            <w:tab w:val="left" w:pos="1008"/>
          </w:tabs>
          <w:ind w:left="2808"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tplc="F1F4BC92">
        <w:start w:val="1"/>
        <w:numFmt w:val="decimal"/>
        <w:lvlText w:val="%7."/>
        <w:lvlJc w:val="left"/>
        <w:pPr>
          <w:tabs>
            <w:tab w:val="left" w:pos="1008"/>
          </w:tabs>
          <w:ind w:left="3168"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tplc="AC769EFE">
        <w:start w:val="1"/>
        <w:numFmt w:val="lowerLetter"/>
        <w:lvlText w:val="%8."/>
        <w:lvlJc w:val="left"/>
        <w:pPr>
          <w:tabs>
            <w:tab w:val="left" w:pos="1008"/>
          </w:tabs>
          <w:ind w:left="3528"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tplc="1F9044A2">
        <w:start w:val="1"/>
        <w:numFmt w:val="lowerRoman"/>
        <w:lvlText w:val="%9."/>
        <w:lvlJc w:val="left"/>
        <w:pPr>
          <w:tabs>
            <w:tab w:val="left" w:pos="1008"/>
          </w:tabs>
          <w:ind w:left="3888"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2">
    <w:abstractNumId w:val="30"/>
    <w:lvlOverride w:ilvl="0">
      <w:startOverride w:val="4"/>
      <w:lvl w:ilvl="0" w:tplc="514E973E">
        <w:start w:val="4"/>
        <w:numFmt w:val="decimal"/>
        <w:lvlText w:val="%1."/>
        <w:lvlJc w:val="left"/>
        <w:pPr>
          <w:ind w:left="528" w:hanging="2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A63A7056">
        <w:start w:val="1"/>
        <w:numFmt w:val="lowerLetter"/>
        <w:lvlText w:val="%2."/>
        <w:lvlJc w:val="left"/>
        <w:pPr>
          <w:ind w:left="888" w:hanging="2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1FDA33F8">
        <w:start w:val="1"/>
        <w:numFmt w:val="lowerRoman"/>
        <w:lvlText w:val="%3."/>
        <w:lvlJc w:val="left"/>
        <w:pPr>
          <w:ind w:left="1248" w:hanging="2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08E23662">
        <w:start w:val="1"/>
        <w:numFmt w:val="decimal"/>
        <w:lvlText w:val="%4."/>
        <w:lvlJc w:val="left"/>
        <w:pPr>
          <w:ind w:left="1608" w:hanging="2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B86C856E">
        <w:start w:val="1"/>
        <w:numFmt w:val="lowerLetter"/>
        <w:lvlText w:val="%5."/>
        <w:lvlJc w:val="left"/>
        <w:pPr>
          <w:ind w:left="1968" w:hanging="2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3110A99A">
        <w:start w:val="1"/>
        <w:numFmt w:val="lowerRoman"/>
        <w:lvlText w:val="%6."/>
        <w:lvlJc w:val="left"/>
        <w:pPr>
          <w:ind w:left="2328" w:hanging="2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F1F4BC92">
        <w:start w:val="1"/>
        <w:numFmt w:val="decimal"/>
        <w:lvlText w:val="%7."/>
        <w:lvlJc w:val="left"/>
        <w:pPr>
          <w:ind w:left="2688" w:hanging="2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AC769EFE">
        <w:start w:val="1"/>
        <w:numFmt w:val="lowerLetter"/>
        <w:lvlText w:val="%8."/>
        <w:lvlJc w:val="left"/>
        <w:pPr>
          <w:ind w:left="3048" w:hanging="2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1F9044A2">
        <w:start w:val="1"/>
        <w:numFmt w:val="lowerRoman"/>
        <w:lvlText w:val="%9."/>
        <w:lvlJc w:val="left"/>
        <w:pPr>
          <w:ind w:left="3408" w:hanging="24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3">
    <w:abstractNumId w:val="8"/>
  </w:num>
  <w:num w:numId="14">
    <w:abstractNumId w:val="35"/>
  </w:num>
  <w:num w:numId="15">
    <w:abstractNumId w:val="17"/>
  </w:num>
  <w:num w:numId="16">
    <w:abstractNumId w:val="39"/>
  </w:num>
  <w:num w:numId="17">
    <w:abstractNumId w:val="39"/>
    <w:lvlOverride w:ilvl="0">
      <w:startOverride w:val="4"/>
      <w:lvl w:ilvl="0" w:tplc="42AABE6E">
        <w:start w:val="4"/>
        <w:numFmt w:val="decimal"/>
        <w:lvlText w:val="%1."/>
        <w:lvlJc w:val="left"/>
        <w:pPr>
          <w:ind w:left="280" w:hanging="2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36BC410A">
        <w:start w:val="1"/>
        <w:numFmt w:val="lowerLetter"/>
        <w:lvlText w:val="%2."/>
        <w:lvlJc w:val="left"/>
        <w:pPr>
          <w:ind w:left="640" w:hanging="2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8258EF34">
        <w:start w:val="1"/>
        <w:numFmt w:val="lowerRoman"/>
        <w:lvlText w:val="%3."/>
        <w:lvlJc w:val="left"/>
        <w:pPr>
          <w:ind w:left="1000" w:hanging="2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29B42414">
        <w:start w:val="1"/>
        <w:numFmt w:val="decimal"/>
        <w:lvlText w:val="%4."/>
        <w:lvlJc w:val="left"/>
        <w:pPr>
          <w:ind w:left="1360" w:hanging="2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78C4751A">
        <w:start w:val="1"/>
        <w:numFmt w:val="lowerLetter"/>
        <w:lvlText w:val="%5."/>
        <w:lvlJc w:val="left"/>
        <w:pPr>
          <w:ind w:left="1720" w:hanging="2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D6C83240">
        <w:start w:val="1"/>
        <w:numFmt w:val="lowerRoman"/>
        <w:lvlText w:val="%6."/>
        <w:lvlJc w:val="left"/>
        <w:pPr>
          <w:ind w:left="2080" w:hanging="2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25CC8CD2">
        <w:start w:val="1"/>
        <w:numFmt w:val="decimal"/>
        <w:lvlText w:val="%7."/>
        <w:lvlJc w:val="left"/>
        <w:pPr>
          <w:ind w:left="2440" w:hanging="2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F8D6F1B4">
        <w:start w:val="1"/>
        <w:numFmt w:val="lowerLetter"/>
        <w:lvlText w:val="%8."/>
        <w:lvlJc w:val="left"/>
        <w:pPr>
          <w:ind w:left="2800" w:hanging="2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2AA452DE">
        <w:start w:val="1"/>
        <w:numFmt w:val="lowerRoman"/>
        <w:lvlText w:val="%9."/>
        <w:lvlJc w:val="left"/>
        <w:pPr>
          <w:ind w:left="3160" w:hanging="24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8">
    <w:abstractNumId w:val="36"/>
  </w:num>
  <w:num w:numId="19">
    <w:abstractNumId w:val="33"/>
  </w:num>
  <w:num w:numId="20">
    <w:abstractNumId w:val="23"/>
  </w:num>
  <w:num w:numId="21">
    <w:abstractNumId w:val="26"/>
  </w:num>
  <w:num w:numId="22">
    <w:abstractNumId w:val="20"/>
  </w:num>
  <w:num w:numId="23">
    <w:abstractNumId w:val="11"/>
  </w:num>
  <w:num w:numId="24">
    <w:abstractNumId w:val="31"/>
  </w:num>
  <w:num w:numId="25">
    <w:abstractNumId w:val="38"/>
  </w:num>
  <w:num w:numId="26">
    <w:abstractNumId w:val="18"/>
  </w:num>
  <w:num w:numId="27">
    <w:abstractNumId w:val="13"/>
  </w:num>
  <w:num w:numId="28">
    <w:abstractNumId w:val="34"/>
  </w:num>
  <w:num w:numId="29">
    <w:abstractNumId w:val="25"/>
  </w:num>
  <w:num w:numId="30">
    <w:abstractNumId w:val="11"/>
    <w:lvlOverride w:ilvl="0">
      <w:lvl w:ilvl="0" w:tplc="79CC1EF8">
        <w:start w:val="1"/>
        <w:numFmt w:val="bullet"/>
        <w:lvlText w:val="•"/>
        <w:lvlJc w:val="left"/>
        <w:pPr>
          <w:ind w:left="1368"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1">
      <w:lvl w:ilvl="1" w:tplc="8FFE8BB6">
        <w:start w:val="1"/>
        <w:numFmt w:val="bullet"/>
        <w:lvlText w:val="o"/>
        <w:lvlJc w:val="left"/>
        <w:pPr>
          <w:tabs>
            <w:tab w:val="left" w:pos="1368"/>
          </w:tabs>
          <w:ind w:left="1728"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2">
      <w:lvl w:ilvl="2" w:tplc="5234FC32">
        <w:start w:val="1"/>
        <w:numFmt w:val="bullet"/>
        <w:lvlText w:val=""/>
        <w:lvlJc w:val="left"/>
        <w:pPr>
          <w:tabs>
            <w:tab w:val="left" w:pos="1368"/>
          </w:tabs>
          <w:ind w:left="2448"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3">
      <w:lvl w:ilvl="3" w:tplc="986AB534">
        <w:start w:val="1"/>
        <w:numFmt w:val="bullet"/>
        <w:lvlText w:val="•"/>
        <w:lvlJc w:val="left"/>
        <w:pPr>
          <w:tabs>
            <w:tab w:val="left" w:pos="1368"/>
          </w:tabs>
          <w:ind w:left="3168"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4">
      <w:lvl w:ilvl="4" w:tplc="3A761C56">
        <w:start w:val="1"/>
        <w:numFmt w:val="bullet"/>
        <w:lvlText w:val="o"/>
        <w:lvlJc w:val="left"/>
        <w:pPr>
          <w:tabs>
            <w:tab w:val="left" w:pos="1368"/>
          </w:tabs>
          <w:ind w:left="3888"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5">
      <w:lvl w:ilvl="5" w:tplc="95DA3190">
        <w:start w:val="1"/>
        <w:numFmt w:val="bullet"/>
        <w:lvlText w:val=""/>
        <w:lvlJc w:val="left"/>
        <w:pPr>
          <w:tabs>
            <w:tab w:val="left" w:pos="1368"/>
          </w:tabs>
          <w:ind w:left="4608"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6">
      <w:lvl w:ilvl="6" w:tplc="E7682D26">
        <w:start w:val="1"/>
        <w:numFmt w:val="bullet"/>
        <w:lvlText w:val="•"/>
        <w:lvlJc w:val="left"/>
        <w:pPr>
          <w:tabs>
            <w:tab w:val="left" w:pos="1368"/>
          </w:tabs>
          <w:ind w:left="5328"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7">
      <w:lvl w:ilvl="7" w:tplc="96281888">
        <w:start w:val="1"/>
        <w:numFmt w:val="bullet"/>
        <w:lvlText w:val="o"/>
        <w:lvlJc w:val="left"/>
        <w:pPr>
          <w:tabs>
            <w:tab w:val="left" w:pos="1368"/>
          </w:tabs>
          <w:ind w:left="6048"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8">
      <w:lvl w:ilvl="8" w:tplc="769A9764">
        <w:start w:val="1"/>
        <w:numFmt w:val="bullet"/>
        <w:lvlText w:val=""/>
        <w:lvlJc w:val="left"/>
        <w:pPr>
          <w:tabs>
            <w:tab w:val="left" w:pos="1368"/>
          </w:tabs>
          <w:ind w:left="6768"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num>
  <w:num w:numId="31">
    <w:abstractNumId w:val="4"/>
    <w:lvlOverride w:ilvl="0">
      <w:startOverride w:val="1"/>
    </w:lvlOverride>
  </w:num>
  <w:num w:numId="32">
    <w:abstractNumId w:val="37"/>
  </w:num>
  <w:num w:numId="33">
    <w:abstractNumId w:val="3"/>
  </w:num>
  <w:num w:numId="34">
    <w:abstractNumId w:val="33"/>
    <w:lvlOverride w:ilvl="0">
      <w:lvl w:ilvl="0" w:tplc="E1CAC71C">
        <w:start w:val="1"/>
        <w:numFmt w:val="bullet"/>
        <w:lvlText w:val="•"/>
        <w:lvlJc w:val="left"/>
        <w:pPr>
          <w:ind w:left="1368"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1">
      <w:lvl w:ilvl="1" w:tplc="2C60B13C">
        <w:start w:val="1"/>
        <w:numFmt w:val="bullet"/>
        <w:lvlText w:val="o"/>
        <w:lvlJc w:val="left"/>
        <w:pPr>
          <w:tabs>
            <w:tab w:val="left" w:pos="1368"/>
          </w:tabs>
          <w:ind w:left="1728"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2">
      <w:lvl w:ilvl="2" w:tplc="D3446A9E">
        <w:start w:val="1"/>
        <w:numFmt w:val="bullet"/>
        <w:lvlText w:val=""/>
        <w:lvlJc w:val="left"/>
        <w:pPr>
          <w:tabs>
            <w:tab w:val="left" w:pos="1368"/>
          </w:tabs>
          <w:ind w:left="2448"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3">
      <w:lvl w:ilvl="3" w:tplc="A73080AE">
        <w:start w:val="1"/>
        <w:numFmt w:val="bullet"/>
        <w:lvlText w:val="•"/>
        <w:lvlJc w:val="left"/>
        <w:pPr>
          <w:tabs>
            <w:tab w:val="left" w:pos="1368"/>
          </w:tabs>
          <w:ind w:left="3168"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4">
      <w:lvl w:ilvl="4" w:tplc="26A4AF2E">
        <w:start w:val="1"/>
        <w:numFmt w:val="bullet"/>
        <w:lvlText w:val="o"/>
        <w:lvlJc w:val="left"/>
        <w:pPr>
          <w:tabs>
            <w:tab w:val="left" w:pos="1368"/>
          </w:tabs>
          <w:ind w:left="3888"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5">
      <w:lvl w:ilvl="5" w:tplc="14EE2E18">
        <w:start w:val="1"/>
        <w:numFmt w:val="bullet"/>
        <w:lvlText w:val=""/>
        <w:lvlJc w:val="left"/>
        <w:pPr>
          <w:tabs>
            <w:tab w:val="left" w:pos="1368"/>
          </w:tabs>
          <w:ind w:left="4608"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6">
      <w:lvl w:ilvl="6" w:tplc="BD4C8FA8">
        <w:start w:val="1"/>
        <w:numFmt w:val="bullet"/>
        <w:lvlText w:val="•"/>
        <w:lvlJc w:val="left"/>
        <w:pPr>
          <w:tabs>
            <w:tab w:val="left" w:pos="1368"/>
          </w:tabs>
          <w:ind w:left="5328"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7">
      <w:lvl w:ilvl="7" w:tplc="AF40CC26">
        <w:start w:val="1"/>
        <w:numFmt w:val="bullet"/>
        <w:lvlText w:val="o"/>
        <w:lvlJc w:val="left"/>
        <w:pPr>
          <w:tabs>
            <w:tab w:val="left" w:pos="1368"/>
          </w:tabs>
          <w:ind w:left="6048"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8">
      <w:lvl w:ilvl="8" w:tplc="5156A9D4">
        <w:start w:val="1"/>
        <w:numFmt w:val="bullet"/>
        <w:lvlText w:val=""/>
        <w:lvlJc w:val="left"/>
        <w:pPr>
          <w:tabs>
            <w:tab w:val="left" w:pos="1368"/>
          </w:tabs>
          <w:ind w:left="6768"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num>
  <w:num w:numId="35">
    <w:abstractNumId w:val="26"/>
    <w:lvlOverride w:ilvl="0">
      <w:startOverride w:val="1"/>
      <w:lvl w:ilvl="0" w:tplc="19AADAF8">
        <w:start w:val="1"/>
        <w:numFmt w:val="decimal"/>
        <w:lvlText w:val="%1."/>
        <w:lvlJc w:val="left"/>
        <w:pPr>
          <w:ind w:left="2160" w:hanging="36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2"/>
          <w:szCs w:val="22"/>
          <w:highlight w:val="none"/>
          <w:vertAlign w:val="baseline"/>
        </w:rPr>
      </w:lvl>
    </w:lvlOverride>
    <w:lvlOverride w:ilvl="1">
      <w:startOverride w:val="1"/>
      <w:lvl w:ilvl="1" w:tplc="0EF4157A">
        <w:start w:val="1"/>
        <w:numFmt w:val="lowerLetter"/>
        <w:lvlText w:val="%2."/>
        <w:lvlJc w:val="left"/>
        <w:pPr>
          <w:tabs>
            <w:tab w:val="left" w:pos="2160"/>
          </w:tabs>
          <w:ind w:left="2592" w:hanging="36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2"/>
          <w:szCs w:val="22"/>
          <w:highlight w:val="none"/>
          <w:vertAlign w:val="baseline"/>
        </w:rPr>
      </w:lvl>
    </w:lvlOverride>
    <w:lvlOverride w:ilvl="2">
      <w:startOverride w:val="1"/>
      <w:lvl w:ilvl="2" w:tplc="6F6E35C8">
        <w:start w:val="1"/>
        <w:numFmt w:val="lowerRoman"/>
        <w:lvlText w:val="%3."/>
        <w:lvlJc w:val="left"/>
        <w:pPr>
          <w:tabs>
            <w:tab w:val="left" w:pos="2160"/>
          </w:tabs>
          <w:ind w:left="3312" w:hanging="36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2"/>
          <w:szCs w:val="22"/>
          <w:highlight w:val="none"/>
          <w:vertAlign w:val="baseline"/>
        </w:rPr>
      </w:lvl>
    </w:lvlOverride>
    <w:lvlOverride w:ilvl="3">
      <w:startOverride w:val="1"/>
      <w:lvl w:ilvl="3" w:tplc="80EE93F0">
        <w:start w:val="1"/>
        <w:numFmt w:val="decimal"/>
        <w:lvlText w:val="%4."/>
        <w:lvlJc w:val="left"/>
        <w:pPr>
          <w:tabs>
            <w:tab w:val="left" w:pos="2160"/>
          </w:tabs>
          <w:ind w:left="4032" w:hanging="36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2"/>
          <w:szCs w:val="22"/>
          <w:highlight w:val="none"/>
          <w:vertAlign w:val="baseline"/>
        </w:rPr>
      </w:lvl>
    </w:lvlOverride>
    <w:lvlOverride w:ilvl="4">
      <w:startOverride w:val="1"/>
      <w:lvl w:ilvl="4" w:tplc="E83E1B68">
        <w:start w:val="1"/>
        <w:numFmt w:val="lowerLetter"/>
        <w:lvlText w:val="%5."/>
        <w:lvlJc w:val="left"/>
        <w:pPr>
          <w:tabs>
            <w:tab w:val="left" w:pos="2160"/>
          </w:tabs>
          <w:ind w:left="4752" w:hanging="36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2"/>
          <w:szCs w:val="22"/>
          <w:highlight w:val="none"/>
          <w:vertAlign w:val="baseline"/>
        </w:rPr>
      </w:lvl>
    </w:lvlOverride>
    <w:lvlOverride w:ilvl="5">
      <w:startOverride w:val="1"/>
      <w:lvl w:ilvl="5" w:tplc="B43049EC">
        <w:start w:val="1"/>
        <w:numFmt w:val="lowerRoman"/>
        <w:lvlText w:val="%6."/>
        <w:lvlJc w:val="left"/>
        <w:pPr>
          <w:tabs>
            <w:tab w:val="left" w:pos="2160"/>
          </w:tabs>
          <w:ind w:left="5472" w:hanging="36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2"/>
          <w:szCs w:val="22"/>
          <w:highlight w:val="none"/>
          <w:vertAlign w:val="baseline"/>
        </w:rPr>
      </w:lvl>
    </w:lvlOverride>
    <w:lvlOverride w:ilvl="6">
      <w:startOverride w:val="1"/>
      <w:lvl w:ilvl="6" w:tplc="6728DCFA">
        <w:start w:val="1"/>
        <w:numFmt w:val="decimal"/>
        <w:lvlText w:val="%7."/>
        <w:lvlJc w:val="left"/>
        <w:pPr>
          <w:tabs>
            <w:tab w:val="left" w:pos="2160"/>
          </w:tabs>
          <w:ind w:left="6192" w:hanging="36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2"/>
          <w:szCs w:val="22"/>
          <w:highlight w:val="none"/>
          <w:vertAlign w:val="baseline"/>
        </w:rPr>
      </w:lvl>
    </w:lvlOverride>
    <w:lvlOverride w:ilvl="7">
      <w:startOverride w:val="1"/>
      <w:lvl w:ilvl="7" w:tplc="15F48730">
        <w:start w:val="1"/>
        <w:numFmt w:val="lowerLetter"/>
        <w:lvlText w:val="%8."/>
        <w:lvlJc w:val="left"/>
        <w:pPr>
          <w:tabs>
            <w:tab w:val="left" w:pos="2160"/>
          </w:tabs>
          <w:ind w:left="6912" w:hanging="36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2"/>
          <w:szCs w:val="22"/>
          <w:highlight w:val="none"/>
          <w:vertAlign w:val="baseline"/>
        </w:rPr>
      </w:lvl>
    </w:lvlOverride>
    <w:lvlOverride w:ilvl="8">
      <w:startOverride w:val="1"/>
      <w:lvl w:ilvl="8" w:tplc="D850F370">
        <w:start w:val="1"/>
        <w:numFmt w:val="lowerRoman"/>
        <w:lvlText w:val="%9."/>
        <w:lvlJc w:val="left"/>
        <w:pPr>
          <w:tabs>
            <w:tab w:val="left" w:pos="2160"/>
          </w:tabs>
          <w:ind w:left="7632" w:hanging="360"/>
        </w:pPr>
        <w:rPr>
          <w:rFonts w:ascii="Arial" w:eastAsia="Arial" w:hAnsi="Arial" w:cs="Arial"/>
          <w:b w:val="0"/>
          <w:bCs w:val="0"/>
          <w:i w:val="0"/>
          <w:iCs w:val="0"/>
          <w:caps w:val="0"/>
          <w:smallCaps w:val="0"/>
          <w:strike w:val="0"/>
          <w:dstrike w:val="0"/>
          <w:outline w:val="0"/>
          <w:emboss w:val="0"/>
          <w:imprint w:val="0"/>
          <w:color w:val="000000"/>
          <w:spacing w:val="0"/>
          <w:w w:val="100"/>
          <w:kern w:val="0"/>
          <w:position w:val="0"/>
          <w:sz w:val="22"/>
          <w:szCs w:val="22"/>
          <w:highlight w:val="none"/>
          <w:vertAlign w:val="baseline"/>
        </w:rPr>
      </w:lvl>
    </w:lvlOverride>
  </w:num>
  <w:num w:numId="36">
    <w:abstractNumId w:val="10"/>
  </w:num>
  <w:num w:numId="37">
    <w:abstractNumId w:val="15"/>
  </w:num>
  <w:num w:numId="38">
    <w:abstractNumId w:val="19"/>
  </w:num>
  <w:num w:numId="39">
    <w:abstractNumId w:val="24"/>
  </w:num>
  <w:num w:numId="40">
    <w:abstractNumId w:val="9"/>
  </w:num>
  <w:num w:numId="41">
    <w:abstractNumId w:val="32"/>
  </w:num>
  <w:num w:numId="42">
    <w:abstractNumId w:val="12"/>
    <w:lvlOverride w:ilvl="0">
      <w:lvl w:ilvl="0" w:tplc="30103428">
        <w:start w:val="1"/>
        <w:numFmt w:val="bullet"/>
        <w:lvlText w:val="•"/>
        <w:lvlJc w:val="left"/>
        <w:pPr>
          <w:ind w:left="1188" w:hanging="180"/>
        </w:pPr>
        <w:rPr>
          <w:rFonts w:hAnsi="Arial Unicode MS"/>
          <w:i/>
          <w:iCs/>
          <w:caps w:val="0"/>
          <w:smallCaps w:val="0"/>
          <w:strike w:val="0"/>
          <w:dstrike w:val="0"/>
          <w:outline w:val="0"/>
          <w:emboss w:val="0"/>
          <w:imprint w:val="0"/>
          <w:spacing w:val="0"/>
          <w:w w:val="100"/>
          <w:kern w:val="0"/>
          <w:position w:val="-2"/>
          <w:highlight w:val="none"/>
          <w:vertAlign w:val="baseline"/>
        </w:rPr>
      </w:lvl>
    </w:lvlOverride>
    <w:lvlOverride w:ilvl="1">
      <w:lvl w:ilvl="1" w:tplc="5FE40CD2">
        <w:start w:val="1"/>
        <w:numFmt w:val="bullet"/>
        <w:lvlText w:val="•"/>
        <w:lvlJc w:val="left"/>
        <w:pPr>
          <w:ind w:left="1548" w:hanging="180"/>
        </w:pPr>
        <w:rPr>
          <w:rFonts w:hAnsi="Arial Unicode MS"/>
          <w:i/>
          <w:iCs/>
          <w:caps w:val="0"/>
          <w:smallCaps w:val="0"/>
          <w:strike w:val="0"/>
          <w:dstrike w:val="0"/>
          <w:outline w:val="0"/>
          <w:emboss w:val="0"/>
          <w:imprint w:val="0"/>
          <w:spacing w:val="0"/>
          <w:w w:val="100"/>
          <w:kern w:val="0"/>
          <w:position w:val="-2"/>
          <w:highlight w:val="none"/>
          <w:vertAlign w:val="baseline"/>
        </w:rPr>
      </w:lvl>
    </w:lvlOverride>
    <w:lvlOverride w:ilvl="2">
      <w:lvl w:ilvl="2" w:tplc="151C26FA">
        <w:start w:val="1"/>
        <w:numFmt w:val="bullet"/>
        <w:lvlText w:val="•"/>
        <w:lvlJc w:val="left"/>
        <w:pPr>
          <w:ind w:left="1908" w:hanging="180"/>
        </w:pPr>
        <w:rPr>
          <w:rFonts w:hAnsi="Arial Unicode MS"/>
          <w:i/>
          <w:iCs/>
          <w:caps w:val="0"/>
          <w:smallCaps w:val="0"/>
          <w:strike w:val="0"/>
          <w:dstrike w:val="0"/>
          <w:outline w:val="0"/>
          <w:emboss w:val="0"/>
          <w:imprint w:val="0"/>
          <w:spacing w:val="0"/>
          <w:w w:val="100"/>
          <w:kern w:val="0"/>
          <w:position w:val="-2"/>
          <w:highlight w:val="none"/>
          <w:vertAlign w:val="baseline"/>
        </w:rPr>
      </w:lvl>
    </w:lvlOverride>
    <w:lvlOverride w:ilvl="3">
      <w:lvl w:ilvl="3" w:tplc="BE5A2ADA">
        <w:start w:val="1"/>
        <w:numFmt w:val="bullet"/>
        <w:lvlText w:val="•"/>
        <w:lvlJc w:val="left"/>
        <w:pPr>
          <w:ind w:left="2268" w:hanging="180"/>
        </w:pPr>
        <w:rPr>
          <w:rFonts w:hAnsi="Arial Unicode MS"/>
          <w:i/>
          <w:iCs/>
          <w:caps w:val="0"/>
          <w:smallCaps w:val="0"/>
          <w:strike w:val="0"/>
          <w:dstrike w:val="0"/>
          <w:outline w:val="0"/>
          <w:emboss w:val="0"/>
          <w:imprint w:val="0"/>
          <w:spacing w:val="0"/>
          <w:w w:val="100"/>
          <w:kern w:val="0"/>
          <w:position w:val="-2"/>
          <w:highlight w:val="none"/>
          <w:vertAlign w:val="baseline"/>
        </w:rPr>
      </w:lvl>
    </w:lvlOverride>
    <w:lvlOverride w:ilvl="4">
      <w:lvl w:ilvl="4" w:tplc="5B6A6E2C">
        <w:start w:val="1"/>
        <w:numFmt w:val="bullet"/>
        <w:lvlText w:val="•"/>
        <w:lvlJc w:val="left"/>
        <w:pPr>
          <w:ind w:left="2628" w:hanging="180"/>
        </w:pPr>
        <w:rPr>
          <w:rFonts w:hAnsi="Arial Unicode MS"/>
          <w:i/>
          <w:iCs/>
          <w:caps w:val="0"/>
          <w:smallCaps w:val="0"/>
          <w:strike w:val="0"/>
          <w:dstrike w:val="0"/>
          <w:outline w:val="0"/>
          <w:emboss w:val="0"/>
          <w:imprint w:val="0"/>
          <w:spacing w:val="0"/>
          <w:w w:val="100"/>
          <w:kern w:val="0"/>
          <w:position w:val="-2"/>
          <w:highlight w:val="none"/>
          <w:vertAlign w:val="baseline"/>
        </w:rPr>
      </w:lvl>
    </w:lvlOverride>
    <w:lvlOverride w:ilvl="5">
      <w:lvl w:ilvl="5" w:tplc="F9DE566A">
        <w:start w:val="1"/>
        <w:numFmt w:val="bullet"/>
        <w:lvlText w:val="•"/>
        <w:lvlJc w:val="left"/>
        <w:pPr>
          <w:ind w:left="2988" w:hanging="180"/>
        </w:pPr>
        <w:rPr>
          <w:rFonts w:hAnsi="Arial Unicode MS"/>
          <w:i/>
          <w:iCs/>
          <w:caps w:val="0"/>
          <w:smallCaps w:val="0"/>
          <w:strike w:val="0"/>
          <w:dstrike w:val="0"/>
          <w:outline w:val="0"/>
          <w:emboss w:val="0"/>
          <w:imprint w:val="0"/>
          <w:spacing w:val="0"/>
          <w:w w:val="100"/>
          <w:kern w:val="0"/>
          <w:position w:val="-2"/>
          <w:highlight w:val="none"/>
          <w:vertAlign w:val="baseline"/>
        </w:rPr>
      </w:lvl>
    </w:lvlOverride>
    <w:lvlOverride w:ilvl="6">
      <w:lvl w:ilvl="6" w:tplc="941A1CEC">
        <w:start w:val="1"/>
        <w:numFmt w:val="bullet"/>
        <w:lvlText w:val="•"/>
        <w:lvlJc w:val="left"/>
        <w:pPr>
          <w:ind w:left="3348" w:hanging="180"/>
        </w:pPr>
        <w:rPr>
          <w:rFonts w:hAnsi="Arial Unicode MS"/>
          <w:i/>
          <w:iCs/>
          <w:caps w:val="0"/>
          <w:smallCaps w:val="0"/>
          <w:strike w:val="0"/>
          <w:dstrike w:val="0"/>
          <w:outline w:val="0"/>
          <w:emboss w:val="0"/>
          <w:imprint w:val="0"/>
          <w:spacing w:val="0"/>
          <w:w w:val="100"/>
          <w:kern w:val="0"/>
          <w:position w:val="-2"/>
          <w:highlight w:val="none"/>
          <w:vertAlign w:val="baseline"/>
        </w:rPr>
      </w:lvl>
    </w:lvlOverride>
    <w:lvlOverride w:ilvl="7">
      <w:lvl w:ilvl="7" w:tplc="06A655B8">
        <w:start w:val="1"/>
        <w:numFmt w:val="bullet"/>
        <w:lvlText w:val="•"/>
        <w:lvlJc w:val="left"/>
        <w:pPr>
          <w:ind w:left="3708" w:hanging="180"/>
        </w:pPr>
        <w:rPr>
          <w:rFonts w:hAnsi="Arial Unicode MS"/>
          <w:i/>
          <w:iCs/>
          <w:caps w:val="0"/>
          <w:smallCaps w:val="0"/>
          <w:strike w:val="0"/>
          <w:dstrike w:val="0"/>
          <w:outline w:val="0"/>
          <w:emboss w:val="0"/>
          <w:imprint w:val="0"/>
          <w:spacing w:val="0"/>
          <w:w w:val="100"/>
          <w:kern w:val="0"/>
          <w:position w:val="-2"/>
          <w:highlight w:val="none"/>
          <w:vertAlign w:val="baseline"/>
        </w:rPr>
      </w:lvl>
    </w:lvlOverride>
    <w:lvlOverride w:ilvl="8">
      <w:lvl w:ilvl="8" w:tplc="D44615E4">
        <w:start w:val="1"/>
        <w:numFmt w:val="bullet"/>
        <w:lvlText w:val="•"/>
        <w:lvlJc w:val="left"/>
        <w:pPr>
          <w:ind w:left="4068" w:hanging="180"/>
        </w:pPr>
        <w:rPr>
          <w:rFonts w:hAnsi="Arial Unicode MS"/>
          <w:i/>
          <w:iCs/>
          <w:caps w:val="0"/>
          <w:smallCaps w:val="0"/>
          <w:strike w:val="0"/>
          <w:dstrike w:val="0"/>
          <w:outline w:val="0"/>
          <w:emboss w:val="0"/>
          <w:imprint w:val="0"/>
          <w:spacing w:val="0"/>
          <w:w w:val="100"/>
          <w:kern w:val="0"/>
          <w:position w:val="-2"/>
          <w:highlight w:val="none"/>
          <w:vertAlign w:val="baseline"/>
        </w:rPr>
      </w:lvl>
    </w:lvlOverride>
  </w:num>
  <w:num w:numId="43">
    <w:abstractNumId w:val="12"/>
    <w:lvlOverride w:ilvl="0">
      <w:lvl w:ilvl="0" w:tplc="30103428">
        <w:start w:val="1"/>
        <w:numFmt w:val="bullet"/>
        <w:lvlText w:val="•"/>
        <w:lvlJc w:val="left"/>
        <w:pPr>
          <w:ind w:left="828"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1">
      <w:lvl w:ilvl="1" w:tplc="5FE40CD2">
        <w:start w:val="1"/>
        <w:numFmt w:val="bullet"/>
        <w:lvlText w:val="•"/>
        <w:lvlJc w:val="left"/>
        <w:pPr>
          <w:ind w:left="1188"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2">
      <w:lvl w:ilvl="2" w:tplc="151C26FA">
        <w:start w:val="1"/>
        <w:numFmt w:val="bullet"/>
        <w:lvlText w:val="•"/>
        <w:lvlJc w:val="left"/>
        <w:pPr>
          <w:ind w:left="1548"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3">
      <w:lvl w:ilvl="3" w:tplc="BE5A2ADA">
        <w:start w:val="1"/>
        <w:numFmt w:val="bullet"/>
        <w:lvlText w:val="•"/>
        <w:lvlJc w:val="left"/>
        <w:pPr>
          <w:ind w:left="1908"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4">
      <w:lvl w:ilvl="4" w:tplc="5B6A6E2C">
        <w:start w:val="1"/>
        <w:numFmt w:val="bullet"/>
        <w:lvlText w:val="•"/>
        <w:lvlJc w:val="left"/>
        <w:pPr>
          <w:ind w:left="2268"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5">
      <w:lvl w:ilvl="5" w:tplc="F9DE566A">
        <w:start w:val="1"/>
        <w:numFmt w:val="bullet"/>
        <w:lvlText w:val="•"/>
        <w:lvlJc w:val="left"/>
        <w:pPr>
          <w:ind w:left="2628"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6">
      <w:lvl w:ilvl="6" w:tplc="941A1CEC">
        <w:start w:val="1"/>
        <w:numFmt w:val="bullet"/>
        <w:lvlText w:val="•"/>
        <w:lvlJc w:val="left"/>
        <w:pPr>
          <w:ind w:left="2988"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7">
      <w:lvl w:ilvl="7" w:tplc="06A655B8">
        <w:start w:val="1"/>
        <w:numFmt w:val="bullet"/>
        <w:lvlText w:val="•"/>
        <w:lvlJc w:val="left"/>
        <w:pPr>
          <w:ind w:left="3348"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8">
      <w:lvl w:ilvl="8" w:tplc="D44615E4">
        <w:start w:val="1"/>
        <w:numFmt w:val="bullet"/>
        <w:lvlText w:val="•"/>
        <w:lvlJc w:val="left"/>
        <w:pPr>
          <w:ind w:left="3708" w:hanging="180"/>
        </w:pPr>
        <w:rPr>
          <w:rFonts w:hAnsi="Arial Unicode MS"/>
          <w:caps w:val="0"/>
          <w:smallCaps w:val="0"/>
          <w:strike w:val="0"/>
          <w:dstrike w:val="0"/>
          <w:outline w:val="0"/>
          <w:emboss w:val="0"/>
          <w:imprint w:val="0"/>
          <w:spacing w:val="0"/>
          <w:w w:val="100"/>
          <w:kern w:val="0"/>
          <w:position w:val="-2"/>
          <w:highlight w:val="none"/>
          <w:vertAlign w:val="baseline"/>
        </w:rPr>
      </w:lvl>
    </w:lvlOverride>
  </w:num>
  <w:num w:numId="44">
    <w:abstractNumId w:val="6"/>
  </w:num>
  <w:num w:numId="45">
    <w:abstractNumId w:val="27"/>
  </w:num>
  <w:num w:numId="46">
    <w:abstractNumId w:val="5"/>
  </w:num>
  <w:num w:numId="47">
    <w:abstractNumId w:val="0"/>
  </w:num>
  <w:num w:numId="48">
    <w:abstractNumId w:val="1"/>
  </w:num>
  <w:num w:numId="49">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66"/>
  <w:defaultTabStop w:val="720"/>
  <w:evenAndOddHeaders/>
  <w:characterSpacingControl w:val="doNotCompress"/>
  <w:hdrShapeDefaults>
    <o:shapedefaults v:ext="edit" spidmax="2050"/>
  </w:hdrShapeDefaults>
  <w:footnotePr>
    <w:footnote w:id="-1"/>
    <w:footnote w:id="0"/>
    <w:footnote w:id="1"/>
  </w:footnotePr>
  <w:endnotePr>
    <w:endnote w:id="-1"/>
    <w:endnote w:id="0"/>
  </w:endnotePr>
  <w:compat>
    <w:useFELayout/>
    <w:compatSetting w:name="compatibilityMode" w:uri="http://schemas.microsoft.com/office/word" w:val="14"/>
  </w:compat>
  <w:rsids>
    <w:rsidRoot w:val="00E45846"/>
    <w:rsid w:val="00483EB0"/>
    <w:rsid w:val="00884CF7"/>
    <w:rsid w:val="00A26F54"/>
    <w:rsid w:val="00D63B37"/>
    <w:rsid w:val="00E4584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4DCB28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Arial Unicode MS" w:hAnsi="Times New Roman" w:cs="Times New Roman"/>
        <w:bdr w:val="nil"/>
        <w:lang w:val="en-US" w:eastAsia="en-US" w:bidi="ar-SA"/>
      </w:rPr>
    </w:rPrDefault>
    <w:pPrDefault>
      <w:pPr>
        <w:pBdr>
          <w:top w:val="nil"/>
          <w:left w:val="nil"/>
          <w:bottom w:val="nil"/>
          <w:right w:val="nil"/>
          <w:between w:val="nil"/>
          <w:bar w:val="nil"/>
        </w:pBdr>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Pr>
      <w:rFonts w:eastAsia="Times New Roman"/>
      <w:color w:val="000000"/>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FreeForm">
    <w:name w:val="Free Form"/>
    <w:rPr>
      <w:rFonts w:cs="Arial Unicode MS"/>
      <w:color w:val="000000"/>
    </w:rPr>
  </w:style>
  <w:style w:type="paragraph" w:styleId="Footer">
    <w:name w:val="footer"/>
    <w:link w:val="FooterChar"/>
    <w:uiPriority w:val="99"/>
    <w:pPr>
      <w:tabs>
        <w:tab w:val="center" w:pos="4320"/>
        <w:tab w:val="right" w:pos="8640"/>
      </w:tabs>
    </w:pPr>
    <w:rPr>
      <w:rFonts w:cs="Arial Unicode MS"/>
      <w:color w:val="000000"/>
      <w:sz w:val="24"/>
      <w:szCs w:val="24"/>
    </w:rPr>
  </w:style>
  <w:style w:type="character" w:styleId="PageNumber">
    <w:name w:val="page number"/>
    <w:rPr>
      <w:b/>
      <w:bCs/>
      <w:color w:val="000000"/>
      <w:sz w:val="32"/>
      <w:szCs w:val="32"/>
    </w:rPr>
  </w:style>
  <w:style w:type="paragraph" w:customStyle="1" w:styleId="ChapterHeading">
    <w:name w:val="Chapter Heading"/>
    <w:next w:val="ChapterTitle"/>
    <w:pPr>
      <w:pageBreakBefore/>
      <w:spacing w:after="120"/>
      <w:jc w:val="right"/>
      <w:outlineLvl w:val="0"/>
    </w:pPr>
    <w:rPr>
      <w:rFonts w:cs="Arial Unicode MS"/>
      <w:b/>
      <w:bCs/>
      <w:color w:val="000000"/>
      <w:sz w:val="72"/>
      <w:szCs w:val="72"/>
      <w14:shadow w14:blurRad="0" w14:dist="59055" w14:dir="2700000" w14:sx="100000" w14:sy="100000" w14:kx="0" w14:ky="0" w14:algn="tl">
        <w14:srgbClr w14:val="000000">
          <w14:alpha w14:val="50000"/>
        </w14:srgbClr>
      </w14:shadow>
    </w:rPr>
  </w:style>
  <w:style w:type="paragraph" w:customStyle="1" w:styleId="ChapterTitle">
    <w:name w:val="Chapter Title"/>
    <w:next w:val="Bodytext"/>
    <w:pPr>
      <w:spacing w:after="240"/>
      <w:jc w:val="right"/>
      <w:outlineLvl w:val="1"/>
    </w:pPr>
    <w:rPr>
      <w:rFonts w:cs="Arial Unicode MS"/>
      <w:b/>
      <w:bCs/>
      <w:color w:val="000000"/>
      <w:sz w:val="60"/>
      <w:szCs w:val="60"/>
    </w:rPr>
  </w:style>
  <w:style w:type="paragraph" w:customStyle="1" w:styleId="Bodytext">
    <w:name w:val="Body text"/>
    <w:pPr>
      <w:spacing w:after="240" w:line="312" w:lineRule="auto"/>
      <w:ind w:left="288"/>
    </w:pPr>
    <w:rPr>
      <w:rFonts w:cs="Arial Unicode MS"/>
      <w:color w:val="000000"/>
      <w:sz w:val="24"/>
      <w:szCs w:val="24"/>
    </w:rPr>
  </w:style>
  <w:style w:type="paragraph" w:styleId="TOC1">
    <w:name w:val="toc 1"/>
    <w:next w:val="Normal"/>
    <w:pPr>
      <w:tabs>
        <w:tab w:val="right" w:leader="dot" w:pos="9883"/>
      </w:tabs>
      <w:spacing w:before="120" w:after="120"/>
    </w:pPr>
    <w:rPr>
      <w:rFonts w:eastAsia="Times New Roman"/>
      <w:b/>
      <w:bCs/>
      <w:smallCaps/>
      <w:color w:val="000000"/>
    </w:rPr>
  </w:style>
  <w:style w:type="paragraph" w:styleId="TOC2">
    <w:name w:val="toc 2"/>
    <w:basedOn w:val="TOC1"/>
    <w:next w:val="Normal"/>
    <w:uiPriority w:val="39"/>
    <w:pPr>
      <w:keepNext/>
    </w:pPr>
  </w:style>
  <w:style w:type="paragraph" w:customStyle="1" w:styleId="TOC3parent">
    <w:name w:val="TOC 3 parent"/>
    <w:next w:val="Normal"/>
    <w:pPr>
      <w:tabs>
        <w:tab w:val="right" w:leader="dot" w:pos="9926"/>
      </w:tabs>
      <w:ind w:left="240"/>
    </w:pPr>
    <w:rPr>
      <w:rFonts w:eastAsia="Times New Roman"/>
      <w:smallCaps/>
      <w:color w:val="000000"/>
    </w:rPr>
  </w:style>
  <w:style w:type="paragraph" w:styleId="TOC3">
    <w:name w:val="toc 3"/>
    <w:basedOn w:val="TOC3parent"/>
    <w:next w:val="Normal"/>
    <w:uiPriority w:val="39"/>
    <w:pPr>
      <w:tabs>
        <w:tab w:val="clear" w:pos="9926"/>
        <w:tab w:val="right" w:leader="dot" w:pos="9811"/>
      </w:tabs>
    </w:pPr>
  </w:style>
  <w:style w:type="paragraph" w:customStyle="1" w:styleId="Subhead1">
    <w:name w:val="Subhead 1"/>
    <w:next w:val="Bodytext"/>
    <w:pPr>
      <w:keepNext/>
      <w:spacing w:before="120" w:after="120"/>
      <w:outlineLvl w:val="2"/>
    </w:pPr>
    <w:rPr>
      <w:rFonts w:eastAsia="Times New Roman"/>
      <w:b/>
      <w:bCs/>
      <w:color w:val="000000"/>
      <w:sz w:val="36"/>
      <w:szCs w:val="36"/>
    </w:rPr>
  </w:style>
  <w:style w:type="paragraph" w:customStyle="1" w:styleId="TOC4parent">
    <w:name w:val="TOC 4 parent"/>
    <w:next w:val="Normal"/>
    <w:pPr>
      <w:tabs>
        <w:tab w:val="right" w:leader="dot" w:pos="9926"/>
      </w:tabs>
      <w:ind w:left="480"/>
    </w:pPr>
    <w:rPr>
      <w:rFonts w:eastAsia="Times New Roman"/>
      <w:i/>
      <w:iCs/>
      <w:color w:val="000000"/>
    </w:rPr>
  </w:style>
  <w:style w:type="paragraph" w:styleId="TOC4">
    <w:name w:val="toc 4"/>
    <w:basedOn w:val="TOC4parent"/>
    <w:next w:val="Normal"/>
    <w:uiPriority w:val="39"/>
    <w:pPr>
      <w:tabs>
        <w:tab w:val="clear" w:pos="9926"/>
        <w:tab w:val="right" w:leader="dot" w:pos="9811"/>
      </w:tabs>
    </w:pPr>
  </w:style>
  <w:style w:type="paragraph" w:customStyle="1" w:styleId="Subhead2">
    <w:name w:val="Subhead 2"/>
    <w:next w:val="Bodytext"/>
    <w:pPr>
      <w:keepNext/>
      <w:spacing w:after="120"/>
      <w:outlineLvl w:val="3"/>
    </w:pPr>
    <w:rPr>
      <w:rFonts w:eastAsia="Times New Roman"/>
      <w:b/>
      <w:bCs/>
      <w:i/>
      <w:iCs/>
      <w:color w:val="000000"/>
      <w:sz w:val="24"/>
      <w:szCs w:val="24"/>
    </w:rPr>
  </w:style>
  <w:style w:type="numbering" w:customStyle="1" w:styleId="Legal">
    <w:name w:val="Legal"/>
    <w:pPr>
      <w:numPr>
        <w:numId w:val="1"/>
      </w:numPr>
    </w:pPr>
  </w:style>
  <w:style w:type="character" w:customStyle="1" w:styleId="link-ital">
    <w:name w:val="link-ital"/>
    <w:rPr>
      <w:rFonts w:ascii="Times New Roman" w:eastAsia="Arial Unicode MS" w:hAnsi="Times New Roman" w:cs="Arial Unicode MS"/>
      <w:b w:val="0"/>
      <w:bCs w:val="0"/>
      <w:i/>
      <w:iCs/>
      <w:caps w:val="0"/>
      <w:smallCaps w:val="0"/>
      <w:strike w:val="0"/>
      <w:dstrike w:val="0"/>
      <w:color w:val="5F5F5F"/>
      <w:spacing w:val="0"/>
      <w:position w:val="0"/>
      <w:sz w:val="24"/>
      <w:szCs w:val="24"/>
      <w:u w:val="none" w:color="5F5F5F"/>
      <w:vertAlign w:val="baseline"/>
      <w:lang w:val="en-US"/>
    </w:rPr>
  </w:style>
  <w:style w:type="paragraph" w:customStyle="1" w:styleId="Ch">
    <w:name w:val="Ch#"/>
    <w:next w:val="ChapterTitle"/>
    <w:pPr>
      <w:pageBreakBefore/>
      <w:spacing w:after="120"/>
      <w:jc w:val="right"/>
    </w:pPr>
    <w:rPr>
      <w:rFonts w:cs="Arial Unicode MS"/>
      <w:b/>
      <w:bCs/>
      <w:color w:val="000000"/>
      <w:sz w:val="72"/>
      <w:szCs w:val="72"/>
      <w14:shadow w14:blurRad="0" w14:dist="59055" w14:dir="2700000" w14:sx="100000" w14:sy="100000" w14:kx="0" w14:ky="0" w14:algn="tl">
        <w14:srgbClr w14:val="000000">
          <w14:alpha w14:val="50000"/>
        </w14:srgbClr>
      </w14:shadow>
    </w:rPr>
  </w:style>
  <w:style w:type="paragraph" w:customStyle="1" w:styleId="Cption">
    <w:name w:val="Cption"/>
    <w:rPr>
      <w:rFonts w:cs="Arial Unicode MS"/>
      <w:i/>
      <w:iCs/>
      <w:color w:val="000000"/>
    </w:rPr>
  </w:style>
  <w:style w:type="numbering" w:customStyle="1" w:styleId="List12">
    <w:name w:val="List 12"/>
    <w:pPr>
      <w:numPr>
        <w:numId w:val="3"/>
      </w:numPr>
    </w:pPr>
  </w:style>
  <w:style w:type="character" w:customStyle="1" w:styleId="Link">
    <w:name w:val="Link"/>
    <w:rPr>
      <w:color w:val="000099"/>
      <w:u w:val="single"/>
    </w:rPr>
  </w:style>
  <w:style w:type="character" w:customStyle="1" w:styleId="Hyperlink0">
    <w:name w:val="Hyperlink.0"/>
    <w:basedOn w:val="Link"/>
    <w:rPr>
      <w:color w:val="333333"/>
      <w:u w:val="single" w:color="929292"/>
    </w:rPr>
  </w:style>
  <w:style w:type="numbering" w:customStyle="1" w:styleId="Bullet">
    <w:name w:val="Bullet"/>
    <w:pPr>
      <w:numPr>
        <w:numId w:val="5"/>
      </w:numPr>
    </w:pPr>
  </w:style>
  <w:style w:type="paragraph" w:customStyle="1" w:styleId="Quote-ChHead">
    <w:name w:val="Quote - Ch.Head"/>
    <w:pPr>
      <w:spacing w:before="840" w:after="240"/>
      <w:ind w:left="1440"/>
      <w:jc w:val="both"/>
    </w:pPr>
    <w:rPr>
      <w:rFonts w:cs="Arial Unicode MS"/>
      <w:i/>
      <w:iCs/>
      <w:color w:val="000000"/>
      <w:sz w:val="28"/>
      <w:szCs w:val="28"/>
    </w:rPr>
  </w:style>
  <w:style w:type="paragraph" w:customStyle="1" w:styleId="Quotee-ChHead">
    <w:name w:val="Quotee - Ch.Head"/>
    <w:pPr>
      <w:spacing w:after="360"/>
      <w:ind w:left="1440"/>
      <w:jc w:val="right"/>
    </w:pPr>
    <w:rPr>
      <w:rFonts w:cs="Arial Unicode MS"/>
      <w:i/>
      <w:iCs/>
      <w:color w:val="000000"/>
      <w:sz w:val="28"/>
      <w:szCs w:val="28"/>
    </w:rPr>
  </w:style>
  <w:style w:type="character" w:styleId="FootnoteReference">
    <w:name w:val="footnote reference"/>
    <w:rPr>
      <w:color w:val="000000"/>
      <w:sz w:val="20"/>
      <w:szCs w:val="20"/>
      <w:vertAlign w:val="superscript"/>
    </w:rPr>
  </w:style>
  <w:style w:type="paragraph" w:customStyle="1" w:styleId="FootnoteTextA">
    <w:name w:val="Footnote Text A"/>
    <w:rPr>
      <w:rFonts w:eastAsia="Times New Roman"/>
      <w:color w:val="000000"/>
    </w:rPr>
  </w:style>
  <w:style w:type="character" w:customStyle="1" w:styleId="Hyperlink1">
    <w:name w:val="Hyperlink.1"/>
    <w:basedOn w:val="Link"/>
    <w:rPr>
      <w:color w:val="333333"/>
      <w:sz w:val="24"/>
      <w:szCs w:val="24"/>
      <w:u w:val="single" w:color="929292"/>
    </w:rPr>
  </w:style>
  <w:style w:type="numbering" w:customStyle="1" w:styleId="List21">
    <w:name w:val="List 21"/>
    <w:pPr>
      <w:numPr>
        <w:numId w:val="7"/>
      </w:numPr>
    </w:pPr>
  </w:style>
  <w:style w:type="paragraph" w:styleId="FootnoteText">
    <w:name w:val="footnote text"/>
    <w:rPr>
      <w:rFonts w:ascii="Helvetica" w:eastAsia="Helvetica" w:hAnsi="Helvetica" w:cs="Helvetica"/>
      <w:color w:val="000000"/>
    </w:rPr>
  </w:style>
  <w:style w:type="numbering" w:customStyle="1" w:styleId="List1">
    <w:name w:val="List1"/>
    <w:pPr>
      <w:numPr>
        <w:numId w:val="9"/>
      </w:numPr>
    </w:pPr>
  </w:style>
  <w:style w:type="character" w:customStyle="1" w:styleId="messagebody">
    <w:name w:val="messagebody"/>
    <w:rPr>
      <w:color w:val="000000"/>
      <w:sz w:val="20"/>
      <w:szCs w:val="20"/>
      <w:lang w:val="en-US"/>
    </w:rPr>
  </w:style>
  <w:style w:type="paragraph" w:customStyle="1" w:styleId="Quote-ChAuthor">
    <w:name w:val="Quote - Ch.Author"/>
    <w:pPr>
      <w:spacing w:before="100" w:after="580"/>
      <w:ind w:left="1440"/>
      <w:jc w:val="right"/>
    </w:pPr>
    <w:rPr>
      <w:rFonts w:cs="Arial Unicode MS"/>
      <w:i/>
      <w:iCs/>
      <w:color w:val="000000"/>
      <w:sz w:val="28"/>
      <w:szCs w:val="28"/>
    </w:rPr>
  </w:style>
  <w:style w:type="paragraph" w:customStyle="1" w:styleId="StyleInsertIndentationLeft05Hanging05">
    <w:name w:val="Style Insert Indentation + Left:  0.5&quot; Hanging:  0.5&quot;"/>
    <w:pPr>
      <w:spacing w:after="240"/>
      <w:ind w:left="1440" w:right="720" w:hanging="720"/>
    </w:pPr>
    <w:rPr>
      <w:rFonts w:cs="Arial Unicode MS"/>
      <w:i/>
      <w:iCs/>
      <w:color w:val="000000"/>
    </w:rPr>
  </w:style>
  <w:style w:type="numbering" w:customStyle="1" w:styleId="List41">
    <w:name w:val="List 41"/>
    <w:pPr>
      <w:numPr>
        <w:numId w:val="18"/>
      </w:numPr>
    </w:pPr>
  </w:style>
  <w:style w:type="numbering" w:customStyle="1" w:styleId="List51">
    <w:name w:val="List 51"/>
    <w:pPr>
      <w:numPr>
        <w:numId w:val="20"/>
      </w:numPr>
    </w:pPr>
  </w:style>
  <w:style w:type="paragraph" w:customStyle="1" w:styleId="InsertIndentation">
    <w:name w:val="Insert Indentation"/>
    <w:pPr>
      <w:spacing w:after="240"/>
      <w:ind w:left="720" w:right="720"/>
    </w:pPr>
    <w:rPr>
      <w:rFonts w:cs="Arial Unicode MS"/>
      <w:i/>
      <w:iCs/>
      <w:color w:val="000000"/>
      <w:sz w:val="24"/>
      <w:szCs w:val="24"/>
    </w:rPr>
  </w:style>
  <w:style w:type="numbering" w:customStyle="1" w:styleId="List10">
    <w:name w:val="List 1"/>
    <w:pPr>
      <w:numPr>
        <w:numId w:val="22"/>
      </w:numPr>
    </w:pPr>
  </w:style>
  <w:style w:type="numbering" w:customStyle="1" w:styleId="List20">
    <w:name w:val="List 2.0"/>
    <w:pPr>
      <w:numPr>
        <w:numId w:val="24"/>
      </w:numPr>
    </w:pPr>
  </w:style>
  <w:style w:type="numbering" w:customStyle="1" w:styleId="List31">
    <w:name w:val="List 31"/>
    <w:pPr>
      <w:numPr>
        <w:numId w:val="26"/>
      </w:numPr>
    </w:pPr>
  </w:style>
  <w:style w:type="numbering" w:customStyle="1" w:styleId="List40">
    <w:name w:val="List 4.0"/>
    <w:pPr>
      <w:numPr>
        <w:numId w:val="28"/>
      </w:numPr>
    </w:pPr>
  </w:style>
  <w:style w:type="character" w:customStyle="1" w:styleId="Hyperlink2">
    <w:name w:val="Hyperlink.2"/>
    <w:rPr>
      <w:color w:val="333333"/>
      <w:sz w:val="24"/>
      <w:szCs w:val="24"/>
      <w:u w:val="single" w:color="929292"/>
    </w:rPr>
  </w:style>
  <w:style w:type="character" w:customStyle="1" w:styleId="Hyperlink3">
    <w:name w:val="Hyperlink.3"/>
    <w:basedOn w:val="Link"/>
    <w:rPr>
      <w:i/>
      <w:iCs/>
      <w:color w:val="5F5F5F"/>
      <w:u w:val="none" w:color="5F5F5F"/>
    </w:rPr>
  </w:style>
  <w:style w:type="numbering" w:customStyle="1" w:styleId="List30">
    <w:name w:val="List 3.0"/>
    <w:pPr>
      <w:numPr>
        <w:numId w:val="32"/>
      </w:numPr>
    </w:pPr>
  </w:style>
  <w:style w:type="numbering" w:customStyle="1" w:styleId="List13">
    <w:name w:val="List 13"/>
    <w:pPr>
      <w:numPr>
        <w:numId w:val="36"/>
      </w:numPr>
    </w:pPr>
  </w:style>
  <w:style w:type="paragraph" w:customStyle="1" w:styleId="BB-Contentions">
    <w:name w:val="BB-Contentions"/>
    <w:pPr>
      <w:keepNext/>
      <w:spacing w:after="80"/>
    </w:pPr>
    <w:rPr>
      <w:rFonts w:cs="Arial Unicode MS"/>
      <w:b/>
      <w:bCs/>
      <w:color w:val="000000"/>
    </w:rPr>
  </w:style>
  <w:style w:type="paragraph" w:customStyle="1" w:styleId="BB-Citation">
    <w:name w:val="BB-Citation"/>
    <w:pPr>
      <w:keepNext/>
      <w:keepLines/>
      <w:spacing w:after="80"/>
    </w:pPr>
    <w:rPr>
      <w:rFonts w:cs="Arial Unicode MS"/>
      <w:i/>
      <w:iCs/>
      <w:color w:val="000000"/>
    </w:rPr>
  </w:style>
  <w:style w:type="paragraph" w:customStyle="1" w:styleId="BB-Evidence">
    <w:name w:val="BB-Evidence"/>
    <w:pPr>
      <w:keepLines/>
      <w:spacing w:after="200"/>
      <w:jc w:val="both"/>
    </w:pPr>
    <w:rPr>
      <w:rFonts w:cs="Arial Unicode MS"/>
      <w:color w:val="000000"/>
    </w:rPr>
  </w:style>
  <w:style w:type="numbering" w:customStyle="1" w:styleId="List14">
    <w:name w:val="List 14"/>
    <w:pPr>
      <w:numPr>
        <w:numId w:val="38"/>
      </w:numPr>
    </w:pPr>
  </w:style>
  <w:style w:type="numbering" w:customStyle="1" w:styleId="List15">
    <w:name w:val="List 15"/>
    <w:pPr>
      <w:numPr>
        <w:numId w:val="40"/>
      </w:numPr>
    </w:pPr>
  </w:style>
  <w:style w:type="paragraph" w:customStyle="1" w:styleId="GlossaryLetter">
    <w:name w:val="Glossary Letter"/>
    <w:pPr>
      <w:keepNext/>
      <w:spacing w:after="120"/>
    </w:pPr>
    <w:rPr>
      <w:rFonts w:cs="Arial Unicode MS"/>
      <w:b/>
      <w:bCs/>
      <w:i/>
      <w:iCs/>
      <w:color w:val="000000"/>
      <w:sz w:val="32"/>
      <w:szCs w:val="32"/>
    </w:rPr>
  </w:style>
  <w:style w:type="paragraph" w:customStyle="1" w:styleId="Glossary">
    <w:name w:val="Glossary"/>
    <w:pPr>
      <w:spacing w:after="120"/>
      <w:ind w:left="403" w:hanging="403"/>
    </w:pPr>
    <w:rPr>
      <w:rFonts w:eastAsia="Times New Roman"/>
      <w:color w:val="000000"/>
      <w:sz w:val="24"/>
      <w:szCs w:val="24"/>
    </w:rPr>
  </w:style>
  <w:style w:type="paragraph" w:styleId="BalloonText">
    <w:name w:val="Balloon Text"/>
    <w:basedOn w:val="Normal"/>
    <w:link w:val="BalloonTextChar"/>
    <w:uiPriority w:val="99"/>
    <w:semiHidden/>
    <w:unhideWhenUsed/>
    <w:rsid w:val="00884CF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884CF7"/>
    <w:rPr>
      <w:rFonts w:ascii="Lucida Grande" w:eastAsia="Times New Roman" w:hAnsi="Lucida Grande" w:cs="Lucida Grande"/>
      <w:color w:val="000000"/>
      <w:sz w:val="18"/>
      <w:szCs w:val="18"/>
    </w:rPr>
  </w:style>
  <w:style w:type="paragraph" w:styleId="TOC5">
    <w:name w:val="toc 5"/>
    <w:basedOn w:val="Normal"/>
    <w:next w:val="Normal"/>
    <w:autoRedefine/>
    <w:uiPriority w:val="39"/>
    <w:unhideWhenUsed/>
    <w:rsid w:val="00884CF7"/>
    <w:pPr>
      <w:ind w:left="960"/>
    </w:pPr>
  </w:style>
  <w:style w:type="paragraph" w:styleId="TOC6">
    <w:name w:val="toc 6"/>
    <w:basedOn w:val="Normal"/>
    <w:next w:val="Normal"/>
    <w:autoRedefine/>
    <w:uiPriority w:val="39"/>
    <w:unhideWhenUsed/>
    <w:rsid w:val="00884CF7"/>
    <w:pPr>
      <w:ind w:left="1200"/>
    </w:pPr>
  </w:style>
  <w:style w:type="paragraph" w:styleId="TOC7">
    <w:name w:val="toc 7"/>
    <w:basedOn w:val="Normal"/>
    <w:next w:val="Normal"/>
    <w:autoRedefine/>
    <w:uiPriority w:val="39"/>
    <w:unhideWhenUsed/>
    <w:rsid w:val="00884CF7"/>
    <w:pPr>
      <w:ind w:left="1440"/>
    </w:pPr>
  </w:style>
  <w:style w:type="paragraph" w:styleId="TOC8">
    <w:name w:val="toc 8"/>
    <w:basedOn w:val="Normal"/>
    <w:next w:val="Normal"/>
    <w:autoRedefine/>
    <w:uiPriority w:val="39"/>
    <w:unhideWhenUsed/>
    <w:rsid w:val="00884CF7"/>
    <w:pPr>
      <w:ind w:left="1680"/>
    </w:pPr>
  </w:style>
  <w:style w:type="paragraph" w:styleId="TOC9">
    <w:name w:val="toc 9"/>
    <w:basedOn w:val="Normal"/>
    <w:next w:val="Normal"/>
    <w:autoRedefine/>
    <w:uiPriority w:val="39"/>
    <w:unhideWhenUsed/>
    <w:rsid w:val="00884CF7"/>
    <w:pPr>
      <w:ind w:left="1920"/>
    </w:pPr>
  </w:style>
  <w:style w:type="paragraph" w:customStyle="1" w:styleId="Assg-question">
    <w:name w:val="Assg-question"/>
    <w:basedOn w:val="NormalWeb"/>
    <w:rsid w:val="00884CF7"/>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840" w:afterAutospacing="1"/>
    </w:pPr>
    <w:rPr>
      <w:color w:val="auto"/>
      <w:bdr w:val="none" w:sz="0" w:space="0" w:color="auto"/>
    </w:rPr>
  </w:style>
  <w:style w:type="paragraph" w:styleId="NormalWeb">
    <w:name w:val="Normal (Web)"/>
    <w:basedOn w:val="Normal"/>
    <w:uiPriority w:val="99"/>
    <w:semiHidden/>
    <w:unhideWhenUsed/>
    <w:rsid w:val="00884CF7"/>
  </w:style>
  <w:style w:type="paragraph" w:customStyle="1" w:styleId="Assg-heading1">
    <w:name w:val="Assg-heading1"/>
    <w:basedOn w:val="NormalWeb"/>
    <w:rsid w:val="00884CF7"/>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b/>
      <w:color w:val="auto"/>
      <w:bdr w:val="none" w:sz="0" w:space="0" w:color="auto"/>
    </w:rPr>
  </w:style>
  <w:style w:type="paragraph" w:customStyle="1" w:styleId="Assg-answer">
    <w:name w:val="Assg-answer"/>
    <w:basedOn w:val="Normal"/>
    <w:rsid w:val="00884CF7"/>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840" w:afterAutospacing="1"/>
      <w:ind w:left="720" w:hanging="360"/>
    </w:pPr>
    <w:rPr>
      <w:color w:val="auto"/>
      <w:bdr w:val="none" w:sz="0" w:space="0" w:color="auto"/>
    </w:rPr>
  </w:style>
  <w:style w:type="character" w:customStyle="1" w:styleId="FooterChar">
    <w:name w:val="Footer Char"/>
    <w:basedOn w:val="DefaultParagraphFont"/>
    <w:link w:val="Footer"/>
    <w:uiPriority w:val="99"/>
    <w:rsid w:val="00D63B37"/>
    <w:rPr>
      <w:rFonts w:cs="Arial Unicode MS"/>
      <w:color w:val="000000"/>
      <w:sz w:val="24"/>
      <w:szCs w:val="24"/>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Arial Unicode MS" w:hAnsi="Times New Roman" w:cs="Times New Roman"/>
        <w:bdr w:val="nil"/>
        <w:lang w:val="en-US" w:eastAsia="en-US" w:bidi="ar-SA"/>
      </w:rPr>
    </w:rPrDefault>
    <w:pPrDefault>
      <w:pPr>
        <w:pBdr>
          <w:top w:val="nil"/>
          <w:left w:val="nil"/>
          <w:bottom w:val="nil"/>
          <w:right w:val="nil"/>
          <w:between w:val="nil"/>
          <w:bar w:val="nil"/>
        </w:pBdr>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Pr>
      <w:rFonts w:eastAsia="Times New Roman"/>
      <w:color w:val="000000"/>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FreeForm">
    <w:name w:val="Free Form"/>
    <w:rPr>
      <w:rFonts w:cs="Arial Unicode MS"/>
      <w:color w:val="000000"/>
    </w:rPr>
  </w:style>
  <w:style w:type="paragraph" w:styleId="Footer">
    <w:name w:val="footer"/>
    <w:link w:val="FooterChar"/>
    <w:uiPriority w:val="99"/>
    <w:pPr>
      <w:tabs>
        <w:tab w:val="center" w:pos="4320"/>
        <w:tab w:val="right" w:pos="8640"/>
      </w:tabs>
    </w:pPr>
    <w:rPr>
      <w:rFonts w:cs="Arial Unicode MS"/>
      <w:color w:val="000000"/>
      <w:sz w:val="24"/>
      <w:szCs w:val="24"/>
    </w:rPr>
  </w:style>
  <w:style w:type="character" w:styleId="PageNumber">
    <w:name w:val="page number"/>
    <w:rPr>
      <w:b/>
      <w:bCs/>
      <w:color w:val="000000"/>
      <w:sz w:val="32"/>
      <w:szCs w:val="32"/>
    </w:rPr>
  </w:style>
  <w:style w:type="paragraph" w:customStyle="1" w:styleId="ChapterHeading">
    <w:name w:val="Chapter Heading"/>
    <w:next w:val="ChapterTitle"/>
    <w:pPr>
      <w:pageBreakBefore/>
      <w:spacing w:after="120"/>
      <w:jc w:val="right"/>
      <w:outlineLvl w:val="0"/>
    </w:pPr>
    <w:rPr>
      <w:rFonts w:cs="Arial Unicode MS"/>
      <w:b/>
      <w:bCs/>
      <w:color w:val="000000"/>
      <w:sz w:val="72"/>
      <w:szCs w:val="72"/>
      <w14:shadow w14:blurRad="0" w14:dist="59055" w14:dir="2700000" w14:sx="100000" w14:sy="100000" w14:kx="0" w14:ky="0" w14:algn="tl">
        <w14:srgbClr w14:val="000000">
          <w14:alpha w14:val="50000"/>
        </w14:srgbClr>
      </w14:shadow>
    </w:rPr>
  </w:style>
  <w:style w:type="paragraph" w:customStyle="1" w:styleId="ChapterTitle">
    <w:name w:val="Chapter Title"/>
    <w:next w:val="Bodytext"/>
    <w:pPr>
      <w:spacing w:after="240"/>
      <w:jc w:val="right"/>
      <w:outlineLvl w:val="1"/>
    </w:pPr>
    <w:rPr>
      <w:rFonts w:cs="Arial Unicode MS"/>
      <w:b/>
      <w:bCs/>
      <w:color w:val="000000"/>
      <w:sz w:val="60"/>
      <w:szCs w:val="60"/>
    </w:rPr>
  </w:style>
  <w:style w:type="paragraph" w:customStyle="1" w:styleId="Bodytext">
    <w:name w:val="Body text"/>
    <w:pPr>
      <w:spacing w:after="240" w:line="312" w:lineRule="auto"/>
      <w:ind w:left="288"/>
    </w:pPr>
    <w:rPr>
      <w:rFonts w:cs="Arial Unicode MS"/>
      <w:color w:val="000000"/>
      <w:sz w:val="24"/>
      <w:szCs w:val="24"/>
    </w:rPr>
  </w:style>
  <w:style w:type="paragraph" w:styleId="TOC1">
    <w:name w:val="toc 1"/>
    <w:next w:val="Normal"/>
    <w:pPr>
      <w:tabs>
        <w:tab w:val="right" w:leader="dot" w:pos="9883"/>
      </w:tabs>
      <w:spacing w:before="120" w:after="120"/>
    </w:pPr>
    <w:rPr>
      <w:rFonts w:eastAsia="Times New Roman"/>
      <w:b/>
      <w:bCs/>
      <w:smallCaps/>
      <w:color w:val="000000"/>
    </w:rPr>
  </w:style>
  <w:style w:type="paragraph" w:styleId="TOC2">
    <w:name w:val="toc 2"/>
    <w:basedOn w:val="TOC1"/>
    <w:next w:val="Normal"/>
    <w:uiPriority w:val="39"/>
    <w:pPr>
      <w:keepNext/>
    </w:pPr>
  </w:style>
  <w:style w:type="paragraph" w:customStyle="1" w:styleId="TOC3parent">
    <w:name w:val="TOC 3 parent"/>
    <w:next w:val="Normal"/>
    <w:pPr>
      <w:tabs>
        <w:tab w:val="right" w:leader="dot" w:pos="9926"/>
      </w:tabs>
      <w:ind w:left="240"/>
    </w:pPr>
    <w:rPr>
      <w:rFonts w:eastAsia="Times New Roman"/>
      <w:smallCaps/>
      <w:color w:val="000000"/>
    </w:rPr>
  </w:style>
  <w:style w:type="paragraph" w:styleId="TOC3">
    <w:name w:val="toc 3"/>
    <w:basedOn w:val="TOC3parent"/>
    <w:next w:val="Normal"/>
    <w:uiPriority w:val="39"/>
    <w:pPr>
      <w:tabs>
        <w:tab w:val="clear" w:pos="9926"/>
        <w:tab w:val="right" w:leader="dot" w:pos="9811"/>
      </w:tabs>
    </w:pPr>
  </w:style>
  <w:style w:type="paragraph" w:customStyle="1" w:styleId="Subhead1">
    <w:name w:val="Subhead 1"/>
    <w:next w:val="Bodytext"/>
    <w:pPr>
      <w:keepNext/>
      <w:spacing w:before="120" w:after="120"/>
      <w:outlineLvl w:val="2"/>
    </w:pPr>
    <w:rPr>
      <w:rFonts w:eastAsia="Times New Roman"/>
      <w:b/>
      <w:bCs/>
      <w:color w:val="000000"/>
      <w:sz w:val="36"/>
      <w:szCs w:val="36"/>
    </w:rPr>
  </w:style>
  <w:style w:type="paragraph" w:customStyle="1" w:styleId="TOC4parent">
    <w:name w:val="TOC 4 parent"/>
    <w:next w:val="Normal"/>
    <w:pPr>
      <w:tabs>
        <w:tab w:val="right" w:leader="dot" w:pos="9926"/>
      </w:tabs>
      <w:ind w:left="480"/>
    </w:pPr>
    <w:rPr>
      <w:rFonts w:eastAsia="Times New Roman"/>
      <w:i/>
      <w:iCs/>
      <w:color w:val="000000"/>
    </w:rPr>
  </w:style>
  <w:style w:type="paragraph" w:styleId="TOC4">
    <w:name w:val="toc 4"/>
    <w:basedOn w:val="TOC4parent"/>
    <w:next w:val="Normal"/>
    <w:uiPriority w:val="39"/>
    <w:pPr>
      <w:tabs>
        <w:tab w:val="clear" w:pos="9926"/>
        <w:tab w:val="right" w:leader="dot" w:pos="9811"/>
      </w:tabs>
    </w:pPr>
  </w:style>
  <w:style w:type="paragraph" w:customStyle="1" w:styleId="Subhead2">
    <w:name w:val="Subhead 2"/>
    <w:next w:val="Bodytext"/>
    <w:pPr>
      <w:keepNext/>
      <w:spacing w:after="120"/>
      <w:outlineLvl w:val="3"/>
    </w:pPr>
    <w:rPr>
      <w:rFonts w:eastAsia="Times New Roman"/>
      <w:b/>
      <w:bCs/>
      <w:i/>
      <w:iCs/>
      <w:color w:val="000000"/>
      <w:sz w:val="24"/>
      <w:szCs w:val="24"/>
    </w:rPr>
  </w:style>
  <w:style w:type="numbering" w:customStyle="1" w:styleId="Legal">
    <w:name w:val="Legal"/>
    <w:pPr>
      <w:numPr>
        <w:numId w:val="1"/>
      </w:numPr>
    </w:pPr>
  </w:style>
  <w:style w:type="character" w:customStyle="1" w:styleId="link-ital">
    <w:name w:val="link-ital"/>
    <w:rPr>
      <w:rFonts w:ascii="Times New Roman" w:eastAsia="Arial Unicode MS" w:hAnsi="Times New Roman" w:cs="Arial Unicode MS"/>
      <w:b w:val="0"/>
      <w:bCs w:val="0"/>
      <w:i/>
      <w:iCs/>
      <w:caps w:val="0"/>
      <w:smallCaps w:val="0"/>
      <w:strike w:val="0"/>
      <w:dstrike w:val="0"/>
      <w:color w:val="5F5F5F"/>
      <w:spacing w:val="0"/>
      <w:position w:val="0"/>
      <w:sz w:val="24"/>
      <w:szCs w:val="24"/>
      <w:u w:val="none" w:color="5F5F5F"/>
      <w:vertAlign w:val="baseline"/>
      <w:lang w:val="en-US"/>
    </w:rPr>
  </w:style>
  <w:style w:type="paragraph" w:customStyle="1" w:styleId="Ch">
    <w:name w:val="Ch#"/>
    <w:next w:val="ChapterTitle"/>
    <w:pPr>
      <w:pageBreakBefore/>
      <w:spacing w:after="120"/>
      <w:jc w:val="right"/>
    </w:pPr>
    <w:rPr>
      <w:rFonts w:cs="Arial Unicode MS"/>
      <w:b/>
      <w:bCs/>
      <w:color w:val="000000"/>
      <w:sz w:val="72"/>
      <w:szCs w:val="72"/>
      <w14:shadow w14:blurRad="0" w14:dist="59055" w14:dir="2700000" w14:sx="100000" w14:sy="100000" w14:kx="0" w14:ky="0" w14:algn="tl">
        <w14:srgbClr w14:val="000000">
          <w14:alpha w14:val="50000"/>
        </w14:srgbClr>
      </w14:shadow>
    </w:rPr>
  </w:style>
  <w:style w:type="paragraph" w:customStyle="1" w:styleId="Cption">
    <w:name w:val="Cption"/>
    <w:rPr>
      <w:rFonts w:cs="Arial Unicode MS"/>
      <w:i/>
      <w:iCs/>
      <w:color w:val="000000"/>
    </w:rPr>
  </w:style>
  <w:style w:type="numbering" w:customStyle="1" w:styleId="List12">
    <w:name w:val="List 12"/>
    <w:pPr>
      <w:numPr>
        <w:numId w:val="3"/>
      </w:numPr>
    </w:pPr>
  </w:style>
  <w:style w:type="character" w:customStyle="1" w:styleId="Link">
    <w:name w:val="Link"/>
    <w:rPr>
      <w:color w:val="000099"/>
      <w:u w:val="single"/>
    </w:rPr>
  </w:style>
  <w:style w:type="character" w:customStyle="1" w:styleId="Hyperlink0">
    <w:name w:val="Hyperlink.0"/>
    <w:basedOn w:val="Link"/>
    <w:rPr>
      <w:color w:val="333333"/>
      <w:u w:val="single" w:color="929292"/>
    </w:rPr>
  </w:style>
  <w:style w:type="numbering" w:customStyle="1" w:styleId="Bullet">
    <w:name w:val="Bullet"/>
    <w:pPr>
      <w:numPr>
        <w:numId w:val="5"/>
      </w:numPr>
    </w:pPr>
  </w:style>
  <w:style w:type="paragraph" w:customStyle="1" w:styleId="Quote-ChHead">
    <w:name w:val="Quote - Ch.Head"/>
    <w:pPr>
      <w:spacing w:before="840" w:after="240"/>
      <w:ind w:left="1440"/>
      <w:jc w:val="both"/>
    </w:pPr>
    <w:rPr>
      <w:rFonts w:cs="Arial Unicode MS"/>
      <w:i/>
      <w:iCs/>
      <w:color w:val="000000"/>
      <w:sz w:val="28"/>
      <w:szCs w:val="28"/>
    </w:rPr>
  </w:style>
  <w:style w:type="paragraph" w:customStyle="1" w:styleId="Quotee-ChHead">
    <w:name w:val="Quotee - Ch.Head"/>
    <w:pPr>
      <w:spacing w:after="360"/>
      <w:ind w:left="1440"/>
      <w:jc w:val="right"/>
    </w:pPr>
    <w:rPr>
      <w:rFonts w:cs="Arial Unicode MS"/>
      <w:i/>
      <w:iCs/>
      <w:color w:val="000000"/>
      <w:sz w:val="28"/>
      <w:szCs w:val="28"/>
    </w:rPr>
  </w:style>
  <w:style w:type="character" w:styleId="FootnoteReference">
    <w:name w:val="footnote reference"/>
    <w:rPr>
      <w:color w:val="000000"/>
      <w:sz w:val="20"/>
      <w:szCs w:val="20"/>
      <w:vertAlign w:val="superscript"/>
    </w:rPr>
  </w:style>
  <w:style w:type="paragraph" w:customStyle="1" w:styleId="FootnoteTextA">
    <w:name w:val="Footnote Text A"/>
    <w:rPr>
      <w:rFonts w:eastAsia="Times New Roman"/>
      <w:color w:val="000000"/>
    </w:rPr>
  </w:style>
  <w:style w:type="character" w:customStyle="1" w:styleId="Hyperlink1">
    <w:name w:val="Hyperlink.1"/>
    <w:basedOn w:val="Link"/>
    <w:rPr>
      <w:color w:val="333333"/>
      <w:sz w:val="24"/>
      <w:szCs w:val="24"/>
      <w:u w:val="single" w:color="929292"/>
    </w:rPr>
  </w:style>
  <w:style w:type="numbering" w:customStyle="1" w:styleId="List21">
    <w:name w:val="List 21"/>
    <w:pPr>
      <w:numPr>
        <w:numId w:val="7"/>
      </w:numPr>
    </w:pPr>
  </w:style>
  <w:style w:type="paragraph" w:styleId="FootnoteText">
    <w:name w:val="footnote text"/>
    <w:rPr>
      <w:rFonts w:ascii="Helvetica" w:eastAsia="Helvetica" w:hAnsi="Helvetica" w:cs="Helvetica"/>
      <w:color w:val="000000"/>
    </w:rPr>
  </w:style>
  <w:style w:type="numbering" w:customStyle="1" w:styleId="List1">
    <w:name w:val="List1"/>
    <w:pPr>
      <w:numPr>
        <w:numId w:val="9"/>
      </w:numPr>
    </w:pPr>
  </w:style>
  <w:style w:type="character" w:customStyle="1" w:styleId="messagebody">
    <w:name w:val="messagebody"/>
    <w:rPr>
      <w:color w:val="000000"/>
      <w:sz w:val="20"/>
      <w:szCs w:val="20"/>
      <w:lang w:val="en-US"/>
    </w:rPr>
  </w:style>
  <w:style w:type="paragraph" w:customStyle="1" w:styleId="Quote-ChAuthor">
    <w:name w:val="Quote - Ch.Author"/>
    <w:pPr>
      <w:spacing w:before="100" w:after="580"/>
      <w:ind w:left="1440"/>
      <w:jc w:val="right"/>
    </w:pPr>
    <w:rPr>
      <w:rFonts w:cs="Arial Unicode MS"/>
      <w:i/>
      <w:iCs/>
      <w:color w:val="000000"/>
      <w:sz w:val="28"/>
      <w:szCs w:val="28"/>
    </w:rPr>
  </w:style>
  <w:style w:type="paragraph" w:customStyle="1" w:styleId="StyleInsertIndentationLeft05Hanging05">
    <w:name w:val="Style Insert Indentation + Left:  0.5&quot; Hanging:  0.5&quot;"/>
    <w:pPr>
      <w:spacing w:after="240"/>
      <w:ind w:left="1440" w:right="720" w:hanging="720"/>
    </w:pPr>
    <w:rPr>
      <w:rFonts w:cs="Arial Unicode MS"/>
      <w:i/>
      <w:iCs/>
      <w:color w:val="000000"/>
    </w:rPr>
  </w:style>
  <w:style w:type="numbering" w:customStyle="1" w:styleId="List41">
    <w:name w:val="List 41"/>
    <w:pPr>
      <w:numPr>
        <w:numId w:val="18"/>
      </w:numPr>
    </w:pPr>
  </w:style>
  <w:style w:type="numbering" w:customStyle="1" w:styleId="List51">
    <w:name w:val="List 51"/>
    <w:pPr>
      <w:numPr>
        <w:numId w:val="20"/>
      </w:numPr>
    </w:pPr>
  </w:style>
  <w:style w:type="paragraph" w:customStyle="1" w:styleId="InsertIndentation">
    <w:name w:val="Insert Indentation"/>
    <w:pPr>
      <w:spacing w:after="240"/>
      <w:ind w:left="720" w:right="720"/>
    </w:pPr>
    <w:rPr>
      <w:rFonts w:cs="Arial Unicode MS"/>
      <w:i/>
      <w:iCs/>
      <w:color w:val="000000"/>
      <w:sz w:val="24"/>
      <w:szCs w:val="24"/>
    </w:rPr>
  </w:style>
  <w:style w:type="numbering" w:customStyle="1" w:styleId="List10">
    <w:name w:val="List 1"/>
    <w:pPr>
      <w:numPr>
        <w:numId w:val="22"/>
      </w:numPr>
    </w:pPr>
  </w:style>
  <w:style w:type="numbering" w:customStyle="1" w:styleId="List20">
    <w:name w:val="List 2.0"/>
    <w:pPr>
      <w:numPr>
        <w:numId w:val="24"/>
      </w:numPr>
    </w:pPr>
  </w:style>
  <w:style w:type="numbering" w:customStyle="1" w:styleId="List31">
    <w:name w:val="List 31"/>
    <w:pPr>
      <w:numPr>
        <w:numId w:val="26"/>
      </w:numPr>
    </w:pPr>
  </w:style>
  <w:style w:type="numbering" w:customStyle="1" w:styleId="List40">
    <w:name w:val="List 4.0"/>
    <w:pPr>
      <w:numPr>
        <w:numId w:val="28"/>
      </w:numPr>
    </w:pPr>
  </w:style>
  <w:style w:type="character" w:customStyle="1" w:styleId="Hyperlink2">
    <w:name w:val="Hyperlink.2"/>
    <w:rPr>
      <w:color w:val="333333"/>
      <w:sz w:val="24"/>
      <w:szCs w:val="24"/>
      <w:u w:val="single" w:color="929292"/>
    </w:rPr>
  </w:style>
  <w:style w:type="character" w:customStyle="1" w:styleId="Hyperlink3">
    <w:name w:val="Hyperlink.3"/>
    <w:basedOn w:val="Link"/>
    <w:rPr>
      <w:i/>
      <w:iCs/>
      <w:color w:val="5F5F5F"/>
      <w:u w:val="none" w:color="5F5F5F"/>
    </w:rPr>
  </w:style>
  <w:style w:type="numbering" w:customStyle="1" w:styleId="List30">
    <w:name w:val="List 3.0"/>
    <w:pPr>
      <w:numPr>
        <w:numId w:val="32"/>
      </w:numPr>
    </w:pPr>
  </w:style>
  <w:style w:type="numbering" w:customStyle="1" w:styleId="List13">
    <w:name w:val="List 13"/>
    <w:pPr>
      <w:numPr>
        <w:numId w:val="36"/>
      </w:numPr>
    </w:pPr>
  </w:style>
  <w:style w:type="paragraph" w:customStyle="1" w:styleId="BB-Contentions">
    <w:name w:val="BB-Contentions"/>
    <w:pPr>
      <w:keepNext/>
      <w:spacing w:after="80"/>
    </w:pPr>
    <w:rPr>
      <w:rFonts w:cs="Arial Unicode MS"/>
      <w:b/>
      <w:bCs/>
      <w:color w:val="000000"/>
    </w:rPr>
  </w:style>
  <w:style w:type="paragraph" w:customStyle="1" w:styleId="BB-Citation">
    <w:name w:val="BB-Citation"/>
    <w:pPr>
      <w:keepNext/>
      <w:keepLines/>
      <w:spacing w:after="80"/>
    </w:pPr>
    <w:rPr>
      <w:rFonts w:cs="Arial Unicode MS"/>
      <w:i/>
      <w:iCs/>
      <w:color w:val="000000"/>
    </w:rPr>
  </w:style>
  <w:style w:type="paragraph" w:customStyle="1" w:styleId="BB-Evidence">
    <w:name w:val="BB-Evidence"/>
    <w:pPr>
      <w:keepLines/>
      <w:spacing w:after="200"/>
      <w:jc w:val="both"/>
    </w:pPr>
    <w:rPr>
      <w:rFonts w:cs="Arial Unicode MS"/>
      <w:color w:val="000000"/>
    </w:rPr>
  </w:style>
  <w:style w:type="numbering" w:customStyle="1" w:styleId="List14">
    <w:name w:val="List 14"/>
    <w:pPr>
      <w:numPr>
        <w:numId w:val="38"/>
      </w:numPr>
    </w:pPr>
  </w:style>
  <w:style w:type="numbering" w:customStyle="1" w:styleId="List15">
    <w:name w:val="List 15"/>
    <w:pPr>
      <w:numPr>
        <w:numId w:val="40"/>
      </w:numPr>
    </w:pPr>
  </w:style>
  <w:style w:type="paragraph" w:customStyle="1" w:styleId="GlossaryLetter">
    <w:name w:val="Glossary Letter"/>
    <w:pPr>
      <w:keepNext/>
      <w:spacing w:after="120"/>
    </w:pPr>
    <w:rPr>
      <w:rFonts w:cs="Arial Unicode MS"/>
      <w:b/>
      <w:bCs/>
      <w:i/>
      <w:iCs/>
      <w:color w:val="000000"/>
      <w:sz w:val="32"/>
      <w:szCs w:val="32"/>
    </w:rPr>
  </w:style>
  <w:style w:type="paragraph" w:customStyle="1" w:styleId="Glossary">
    <w:name w:val="Glossary"/>
    <w:pPr>
      <w:spacing w:after="120"/>
      <w:ind w:left="403" w:hanging="403"/>
    </w:pPr>
    <w:rPr>
      <w:rFonts w:eastAsia="Times New Roman"/>
      <w:color w:val="000000"/>
      <w:sz w:val="24"/>
      <w:szCs w:val="24"/>
    </w:rPr>
  </w:style>
  <w:style w:type="paragraph" w:styleId="BalloonText">
    <w:name w:val="Balloon Text"/>
    <w:basedOn w:val="Normal"/>
    <w:link w:val="BalloonTextChar"/>
    <w:uiPriority w:val="99"/>
    <w:semiHidden/>
    <w:unhideWhenUsed/>
    <w:rsid w:val="00884CF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884CF7"/>
    <w:rPr>
      <w:rFonts w:ascii="Lucida Grande" w:eastAsia="Times New Roman" w:hAnsi="Lucida Grande" w:cs="Lucida Grande"/>
      <w:color w:val="000000"/>
      <w:sz w:val="18"/>
      <w:szCs w:val="18"/>
    </w:rPr>
  </w:style>
  <w:style w:type="paragraph" w:styleId="TOC5">
    <w:name w:val="toc 5"/>
    <w:basedOn w:val="Normal"/>
    <w:next w:val="Normal"/>
    <w:autoRedefine/>
    <w:uiPriority w:val="39"/>
    <w:unhideWhenUsed/>
    <w:rsid w:val="00884CF7"/>
    <w:pPr>
      <w:ind w:left="960"/>
    </w:pPr>
  </w:style>
  <w:style w:type="paragraph" w:styleId="TOC6">
    <w:name w:val="toc 6"/>
    <w:basedOn w:val="Normal"/>
    <w:next w:val="Normal"/>
    <w:autoRedefine/>
    <w:uiPriority w:val="39"/>
    <w:unhideWhenUsed/>
    <w:rsid w:val="00884CF7"/>
    <w:pPr>
      <w:ind w:left="1200"/>
    </w:pPr>
  </w:style>
  <w:style w:type="paragraph" w:styleId="TOC7">
    <w:name w:val="toc 7"/>
    <w:basedOn w:val="Normal"/>
    <w:next w:val="Normal"/>
    <w:autoRedefine/>
    <w:uiPriority w:val="39"/>
    <w:unhideWhenUsed/>
    <w:rsid w:val="00884CF7"/>
    <w:pPr>
      <w:ind w:left="1440"/>
    </w:pPr>
  </w:style>
  <w:style w:type="paragraph" w:styleId="TOC8">
    <w:name w:val="toc 8"/>
    <w:basedOn w:val="Normal"/>
    <w:next w:val="Normal"/>
    <w:autoRedefine/>
    <w:uiPriority w:val="39"/>
    <w:unhideWhenUsed/>
    <w:rsid w:val="00884CF7"/>
    <w:pPr>
      <w:ind w:left="1680"/>
    </w:pPr>
  </w:style>
  <w:style w:type="paragraph" w:styleId="TOC9">
    <w:name w:val="toc 9"/>
    <w:basedOn w:val="Normal"/>
    <w:next w:val="Normal"/>
    <w:autoRedefine/>
    <w:uiPriority w:val="39"/>
    <w:unhideWhenUsed/>
    <w:rsid w:val="00884CF7"/>
    <w:pPr>
      <w:ind w:left="1920"/>
    </w:pPr>
  </w:style>
  <w:style w:type="paragraph" w:customStyle="1" w:styleId="Assg-question">
    <w:name w:val="Assg-question"/>
    <w:basedOn w:val="NormalWeb"/>
    <w:rsid w:val="00884CF7"/>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840" w:afterAutospacing="1"/>
    </w:pPr>
    <w:rPr>
      <w:color w:val="auto"/>
      <w:bdr w:val="none" w:sz="0" w:space="0" w:color="auto"/>
    </w:rPr>
  </w:style>
  <w:style w:type="paragraph" w:styleId="NormalWeb">
    <w:name w:val="Normal (Web)"/>
    <w:basedOn w:val="Normal"/>
    <w:uiPriority w:val="99"/>
    <w:semiHidden/>
    <w:unhideWhenUsed/>
    <w:rsid w:val="00884CF7"/>
  </w:style>
  <w:style w:type="paragraph" w:customStyle="1" w:styleId="Assg-heading1">
    <w:name w:val="Assg-heading1"/>
    <w:basedOn w:val="NormalWeb"/>
    <w:rsid w:val="00884CF7"/>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b/>
      <w:color w:val="auto"/>
      <w:bdr w:val="none" w:sz="0" w:space="0" w:color="auto"/>
    </w:rPr>
  </w:style>
  <w:style w:type="paragraph" w:customStyle="1" w:styleId="Assg-answer">
    <w:name w:val="Assg-answer"/>
    <w:basedOn w:val="Normal"/>
    <w:rsid w:val="00884CF7"/>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840" w:afterAutospacing="1"/>
      <w:ind w:left="720" w:hanging="360"/>
    </w:pPr>
    <w:rPr>
      <w:color w:val="auto"/>
      <w:bdr w:val="none" w:sz="0" w:space="0" w:color="auto"/>
    </w:rPr>
  </w:style>
  <w:style w:type="character" w:customStyle="1" w:styleId="FooterChar">
    <w:name w:val="Footer Char"/>
    <w:basedOn w:val="DefaultParagraphFont"/>
    <w:link w:val="Footer"/>
    <w:uiPriority w:val="99"/>
    <w:rsid w:val="00D63B37"/>
    <w:rPr>
      <w:rFonts w:cs="Arial Unicode MS"/>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oNotSaveAsSingleFile/>
</w:webSettings>
</file>

<file path=word/_rels/document.xml.rels><?xml version="1.0" encoding="UTF-8" standalone="yes"?>
<Relationships xmlns="http://schemas.openxmlformats.org/package/2006/relationships"><Relationship Id="rId9" Type="http://schemas.openxmlformats.org/officeDocument/2006/relationships/footer" Target="footer2.xml"/><Relationship Id="rId20" Type="http://schemas.openxmlformats.org/officeDocument/2006/relationships/image" Target="media/image9.jpeg"/><Relationship Id="rId21" Type="http://schemas.openxmlformats.org/officeDocument/2006/relationships/hyperlink" Target="http://www2.ed.gov/about/overview/budget/budget11/justifications/d-eip.pdf" TargetMode="External"/><Relationship Id="rId22" Type="http://schemas.openxmlformats.org/officeDocument/2006/relationships/fontTable" Target="fontTable.xml"/><Relationship Id="rId23" Type="http://schemas.openxmlformats.org/officeDocument/2006/relationships/theme" Target="theme/theme1.xml"/><Relationship Id="rId10" Type="http://schemas.openxmlformats.org/officeDocument/2006/relationships/footer" Target="footer3.xml"/><Relationship Id="rId11" Type="http://schemas.openxmlformats.org/officeDocument/2006/relationships/image" Target="media/image1.jpeg"/><Relationship Id="rId12" Type="http://schemas.openxmlformats.org/officeDocument/2006/relationships/image" Target="media/image2.jpeg"/><Relationship Id="rId13" Type="http://schemas.openxmlformats.org/officeDocument/2006/relationships/image" Target="media/image3.jpeg"/><Relationship Id="rId14" Type="http://schemas.openxmlformats.org/officeDocument/2006/relationships/image" Target="media/image4.jpeg"/><Relationship Id="rId15" Type="http://schemas.openxmlformats.org/officeDocument/2006/relationships/hyperlink" Target="http://www.cbo.gov/aboutcbo/factsheet.cfm" TargetMode="External"/><Relationship Id="rId16" Type="http://schemas.openxmlformats.org/officeDocument/2006/relationships/image" Target="media/image5.jpeg"/><Relationship Id="rId17" Type="http://schemas.openxmlformats.org/officeDocument/2006/relationships/image" Target="media/image6.jpeg"/><Relationship Id="rId18" Type="http://schemas.openxmlformats.org/officeDocument/2006/relationships/image" Target="media/image7.jpeg"/><Relationship Id="rId19" Type="http://schemas.openxmlformats.org/officeDocument/2006/relationships/image" Target="media/image8.jpe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footer" Target="footer1.xml"/></Relationships>
</file>

<file path=word/_rels/footnotes.xml.rels><?xml version="1.0" encoding="UTF-8" standalone="yes"?>
<Relationships xmlns="http://schemas.openxmlformats.org/package/2006/relationships"><Relationship Id="rId1" Type="http://schemas.openxmlformats.org/officeDocument/2006/relationships/hyperlink" Target="http://www.youtube.com/watch?v=2btNQV4pK8U"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Blank">
  <a:themeElements>
    <a:clrScheme name="Blank">
      <a:dk1>
        <a:srgbClr val="000000"/>
      </a:dk1>
      <a:lt1>
        <a:srgbClr val="FFFFFF"/>
      </a:lt1>
      <a:dk2>
        <a:srgbClr val="404040"/>
      </a:dk2>
      <a:lt2>
        <a:srgbClr val="BFBFBF"/>
      </a:lt2>
      <a:accent1>
        <a:srgbClr val="499BC9"/>
      </a:accent1>
      <a:accent2>
        <a:srgbClr val="6EC038"/>
      </a:accent2>
      <a:accent3>
        <a:srgbClr val="F1D130"/>
      </a:accent3>
      <a:accent4>
        <a:srgbClr val="FFA93A"/>
      </a:accent4>
      <a:accent5>
        <a:srgbClr val="FF2D21"/>
      </a:accent5>
      <a:accent6>
        <a:srgbClr val="6C2085"/>
      </a:accent6>
      <a:hlink>
        <a:srgbClr val="0000FF"/>
      </a:hlink>
      <a:folHlink>
        <a:srgbClr val="FF00FF"/>
      </a:folHlink>
    </a:clrScheme>
    <a:fontScheme name="Blank">
      <a:majorFont>
        <a:latin typeface="Times New Roman"/>
        <a:ea typeface="Times New Roman"/>
        <a:cs typeface="Times New Roman"/>
      </a:majorFont>
      <a:minorFont>
        <a:latin typeface="Times New Roman"/>
        <a:ea typeface="Times New Roman"/>
        <a:cs typeface="Times New Roman"/>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xmlns:r="http://schemas.openxmlformats.org/officeDocument/2006/relationships" r:embed="rId1"/>
          <a:srcRect/>
          <a:tile tx="0" ty="0" sx="100000" sy="100000" flip="none" algn="tl"/>
        </a:blipFill>
        <a:ln w="12700" cap="flat">
          <a:noFill/>
          <a:miter lim="400000"/>
        </a:ln>
        <a:effectLst>
          <a:outerShdw blurRad="38100" dist="25400" dir="5400000" rotWithShape="0">
            <a:srgbClr val="000000">
              <a:alpha val="50000"/>
            </a:srgbClr>
          </a:outerShdw>
        </a:effectLst>
        <a:sp3d/>
      </a:spPr>
      <a:bodyPr rot="0" spcFirstLastPara="1" vertOverflow="overflow" horzOverflow="overflow" vert="horz" wrap="square" lIns="50800" tIns="50800" rIns="50800" bIns="50800" numCol="1" spcCol="38100" rtlCol="0" anchor="ctr">
        <a:spAutoFit/>
      </a:bodyPr>
      <a:lstStyle>
        <a:defPPr marL="0" marR="0" indent="0" algn="ctr" defTabSz="457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outerShdw blurRad="25400" dist="23998" dir="2700000" rotWithShape="0">
                <a:srgbClr val="000000">
                  <a:alpha val="31034"/>
                </a:srgbClr>
              </a:outerShdw>
            </a:effectLst>
            <a:uFillTx/>
            <a:latin typeface="+mn-lt"/>
            <a:ea typeface="+mn-ea"/>
            <a:cs typeface="+mn-cs"/>
            <a:sym typeface="Times New Roman"/>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635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000" b="0" i="0" u="none" strike="noStrike" cap="none" spc="0" normalizeH="0" baseline="0">
            <a:ln>
              <a:noFill/>
            </a:ln>
            <a:solidFill>
              <a:srgbClr val="000000"/>
            </a:solidFill>
            <a:effectLst/>
            <a:uFillTx/>
            <a:latin typeface="+mn-lt"/>
            <a:ea typeface="+mn-ea"/>
            <a:cs typeface="+mn-cs"/>
            <a:sym typeface="Times New Roman"/>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TotalTime>
  <Pages>44</Pages>
  <Words>13378</Words>
  <Characters>76256</Characters>
  <Application>Microsoft Macintosh Word</Application>
  <DocSecurity>0</DocSecurity>
  <Lines>635</Lines>
  <Paragraphs>178</Paragraphs>
  <ScaleCrop>false</ScaleCrop>
  <Company/>
  <LinksUpToDate>false</LinksUpToDate>
  <CharactersWithSpaces>89456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Chris Jeub</cp:lastModifiedBy>
  <cp:revision>4</cp:revision>
  <dcterms:created xsi:type="dcterms:W3CDTF">2016-03-05T12:39:00Z</dcterms:created>
  <dcterms:modified xsi:type="dcterms:W3CDTF">2016-03-05T13:24:00Z</dcterms:modified>
</cp:coreProperties>
</file>